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DE" w:rsidRPr="00663EBB" w:rsidRDefault="000101DE" w:rsidP="000101DE">
      <w:pPr>
        <w:rPr>
          <w:rFonts w:ascii="Times New Roman" w:hAnsi="Times New Roman"/>
          <w:sz w:val="24"/>
          <w:szCs w:val="24"/>
        </w:rPr>
      </w:pPr>
      <w:r>
        <w:rPr>
          <w:rFonts w:ascii="Times New Roman" w:hAnsi="Times New Roman"/>
          <w:sz w:val="24"/>
          <w:szCs w:val="24"/>
          <w:lang w:val="en-US"/>
        </w:rPr>
        <w:drawing>
          <wp:anchor distT="0" distB="0" distL="114300" distR="114300" simplePos="0" relativeHeight="251659264" behindDoc="1" locked="0" layoutInCell="1" allowOverlap="1">
            <wp:simplePos x="0" y="0"/>
            <wp:positionH relativeFrom="column">
              <wp:posOffset>4009390</wp:posOffset>
            </wp:positionH>
            <wp:positionV relativeFrom="paragraph">
              <wp:posOffset>-436880</wp:posOffset>
            </wp:positionV>
            <wp:extent cx="1080770" cy="119761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1DE" w:rsidRPr="00663EBB" w:rsidRDefault="000101DE" w:rsidP="000101DE">
      <w:pPr>
        <w:rPr>
          <w:rFonts w:ascii="Times New Roman" w:hAnsi="Times New Roman"/>
          <w:sz w:val="24"/>
          <w:szCs w:val="24"/>
        </w:rPr>
      </w:pPr>
    </w:p>
    <w:p w:rsidR="000101DE" w:rsidRPr="00663EBB" w:rsidRDefault="000101DE" w:rsidP="000101DE">
      <w:pPr>
        <w:rPr>
          <w:rFonts w:ascii="Times New Roman" w:hAnsi="Times New Roman"/>
          <w:sz w:val="24"/>
          <w:szCs w:val="24"/>
        </w:rPr>
      </w:pPr>
    </w:p>
    <w:p w:rsidR="000101DE" w:rsidRPr="00663EBB" w:rsidRDefault="000101DE" w:rsidP="000101DE">
      <w:pPr>
        <w:spacing w:after="120"/>
        <w:jc w:val="center"/>
        <w:rPr>
          <w:rFonts w:ascii="Times New Roman" w:eastAsia="Batang" w:hAnsi="Times New Roman"/>
          <w:b/>
          <w:bCs/>
          <w:sz w:val="32"/>
          <w:szCs w:val="32"/>
          <w:lang w:val="sv-SE"/>
        </w:rPr>
      </w:pPr>
      <w:r w:rsidRPr="00663EBB">
        <w:rPr>
          <w:rFonts w:ascii="Times New Roman" w:hAnsi="Times New Roman"/>
          <w:b/>
          <w:bCs/>
          <w:sz w:val="32"/>
          <w:szCs w:val="32"/>
          <w:lang w:val="de-DE"/>
        </w:rPr>
        <w:t>Republika e Kosovës</w:t>
      </w:r>
    </w:p>
    <w:p w:rsidR="000101DE" w:rsidRPr="00663EBB" w:rsidRDefault="000101DE" w:rsidP="000101DE">
      <w:pPr>
        <w:spacing w:after="120"/>
        <w:jc w:val="center"/>
        <w:rPr>
          <w:rFonts w:ascii="Times New Roman" w:hAnsi="Times New Roman"/>
          <w:b/>
          <w:bCs/>
          <w:sz w:val="24"/>
          <w:szCs w:val="24"/>
          <w:lang w:val="sv-SE"/>
        </w:rPr>
      </w:pPr>
      <w:r w:rsidRPr="00663EBB">
        <w:rPr>
          <w:rFonts w:ascii="Times New Roman" w:eastAsia="Batang" w:hAnsi="Times New Roman"/>
          <w:b/>
          <w:bCs/>
          <w:sz w:val="24"/>
          <w:szCs w:val="24"/>
          <w:lang w:val="sv-SE"/>
        </w:rPr>
        <w:t>Republika Kosova-</w:t>
      </w:r>
      <w:r w:rsidRPr="00663EBB">
        <w:rPr>
          <w:rFonts w:ascii="Times New Roman" w:hAnsi="Times New Roman"/>
          <w:b/>
          <w:bCs/>
          <w:sz w:val="24"/>
          <w:szCs w:val="24"/>
          <w:lang w:val="sv-SE"/>
        </w:rPr>
        <w:t xml:space="preserve">Republic of </w:t>
      </w:r>
      <w:r w:rsidRPr="00663EBB">
        <w:rPr>
          <w:rFonts w:ascii="Times New Roman" w:hAnsi="Times New Roman"/>
          <w:b/>
          <w:bCs/>
          <w:sz w:val="24"/>
          <w:szCs w:val="24"/>
          <w:lang w:val="de-DE"/>
        </w:rPr>
        <w:t>Kosovo</w:t>
      </w:r>
    </w:p>
    <w:p w:rsidR="000101DE" w:rsidRPr="00663EBB" w:rsidRDefault="000101DE" w:rsidP="000101DE">
      <w:pPr>
        <w:pStyle w:val="Title"/>
        <w:spacing w:line="276" w:lineRule="auto"/>
        <w:rPr>
          <w:i/>
          <w:iCs/>
          <w:szCs w:val="24"/>
        </w:rPr>
      </w:pPr>
      <w:r w:rsidRPr="00663EBB">
        <w:rPr>
          <w:i/>
          <w:iCs/>
          <w:szCs w:val="24"/>
        </w:rPr>
        <w:t>Qeveria –</w:t>
      </w:r>
      <w:proofErr w:type="spellStart"/>
      <w:r w:rsidRPr="00663EBB">
        <w:rPr>
          <w:i/>
          <w:iCs/>
          <w:szCs w:val="24"/>
        </w:rPr>
        <w:t>Vlada-Government</w:t>
      </w:r>
      <w:proofErr w:type="spellEnd"/>
      <w:r w:rsidRPr="00663EBB">
        <w:rPr>
          <w:i/>
          <w:iCs/>
          <w:szCs w:val="24"/>
        </w:rPr>
        <w:t xml:space="preserve"> </w:t>
      </w:r>
    </w:p>
    <w:p w:rsidR="000101DE" w:rsidRPr="00663EBB" w:rsidRDefault="000101DE" w:rsidP="000101DE">
      <w:pPr>
        <w:pStyle w:val="Title"/>
        <w:spacing w:line="276" w:lineRule="auto"/>
        <w:rPr>
          <w:i/>
          <w:iCs/>
          <w:szCs w:val="24"/>
        </w:rPr>
      </w:pPr>
      <w:r w:rsidRPr="00663EBB">
        <w:rPr>
          <w:i/>
          <w:iCs/>
          <w:szCs w:val="24"/>
        </w:rPr>
        <w:t xml:space="preserve">Ministria e Infrastrukturës - </w:t>
      </w:r>
      <w:proofErr w:type="spellStart"/>
      <w:r w:rsidRPr="00663EBB">
        <w:rPr>
          <w:i/>
          <w:iCs/>
          <w:szCs w:val="24"/>
        </w:rPr>
        <w:t>Ministartsvo</w:t>
      </w:r>
      <w:proofErr w:type="spellEnd"/>
      <w:r w:rsidRPr="00663EBB">
        <w:rPr>
          <w:i/>
          <w:iCs/>
          <w:szCs w:val="24"/>
        </w:rPr>
        <w:t xml:space="preserve"> </w:t>
      </w:r>
      <w:proofErr w:type="spellStart"/>
      <w:r w:rsidRPr="00663EBB">
        <w:rPr>
          <w:i/>
          <w:iCs/>
          <w:szCs w:val="24"/>
        </w:rPr>
        <w:t>Infrastrukturu</w:t>
      </w:r>
      <w:proofErr w:type="spellEnd"/>
      <w:r w:rsidRPr="00663EBB">
        <w:rPr>
          <w:i/>
          <w:iCs/>
          <w:szCs w:val="24"/>
        </w:rPr>
        <w:t xml:space="preserve">- </w:t>
      </w:r>
      <w:r w:rsidRPr="00663EBB">
        <w:rPr>
          <w:b w:val="0"/>
          <w:i/>
          <w:iCs/>
          <w:szCs w:val="24"/>
          <w:lang w:val="hr-HR"/>
        </w:rPr>
        <w:t>Ministry of Infrastructure</w:t>
      </w:r>
    </w:p>
    <w:p w:rsidR="000101DE" w:rsidRPr="00663EBB" w:rsidRDefault="000101DE" w:rsidP="000101DE">
      <w:pPr>
        <w:pStyle w:val="Default"/>
        <w:spacing w:line="276" w:lineRule="auto"/>
        <w:jc w:val="both"/>
        <w:rPr>
          <w:rFonts w:ascii="Times New Roman" w:hAnsi="Times New Roman" w:cs="Times New Roman"/>
          <w:color w:val="auto"/>
          <w:lang w:val="sq-AL"/>
        </w:rPr>
      </w:pPr>
    </w:p>
    <w:p w:rsidR="000101DE" w:rsidRPr="00663EBB" w:rsidRDefault="000101DE" w:rsidP="000101DE">
      <w:pPr>
        <w:rPr>
          <w:rFonts w:ascii="Times New Roman" w:hAnsi="Times New Roman"/>
          <w:sz w:val="24"/>
          <w:szCs w:val="24"/>
          <w:lang w:val="sv-SE"/>
        </w:rPr>
      </w:pPr>
      <w:r w:rsidRPr="00663EBB">
        <w:rPr>
          <w:rFonts w:ascii="Times New Roman" w:hAnsi="Times New Roman"/>
          <w:sz w:val="24"/>
          <w:szCs w:val="24"/>
          <w:lang w:val="sv-SE"/>
        </w:rPr>
        <w:t>____________________________________________________________________________________________________________</w:t>
      </w:r>
    </w:p>
    <w:p w:rsidR="008B4D9C" w:rsidRPr="003F53D4" w:rsidRDefault="008B4D9C" w:rsidP="003F53D4">
      <w:pPr>
        <w:spacing w:after="0" w:line="240" w:lineRule="auto"/>
        <w:jc w:val="both"/>
        <w:rPr>
          <w:rFonts w:ascii="Times New Roman" w:eastAsia="MS Mincho" w:hAnsi="Times New Roman"/>
          <w:noProof w:val="0"/>
          <w:sz w:val="24"/>
          <w:szCs w:val="24"/>
          <w:lang w:val="en-GB"/>
        </w:rPr>
      </w:pPr>
    </w:p>
    <w:p w:rsidR="00DF7095" w:rsidRPr="003F53D4" w:rsidRDefault="00DF7095" w:rsidP="003F53D4">
      <w:pPr>
        <w:spacing w:after="0" w:line="240" w:lineRule="auto"/>
        <w:jc w:val="both"/>
        <w:rPr>
          <w:rFonts w:ascii="Times New Roman" w:eastAsia="MS Mincho" w:hAnsi="Times New Roman"/>
          <w:noProof w:val="0"/>
          <w:sz w:val="24"/>
          <w:szCs w:val="24"/>
        </w:rPr>
      </w:pPr>
    </w:p>
    <w:p w:rsidR="00DF7095" w:rsidRPr="00AD59E0" w:rsidRDefault="00DF7095" w:rsidP="003F53D4">
      <w:pPr>
        <w:spacing w:after="0" w:line="240" w:lineRule="auto"/>
        <w:jc w:val="both"/>
        <w:rPr>
          <w:rFonts w:ascii="Times New Roman" w:eastAsia="MS Mincho" w:hAnsi="Times New Roman"/>
          <w:b/>
          <w:noProof w:val="0"/>
          <w:sz w:val="28"/>
          <w:szCs w:val="28"/>
        </w:rPr>
      </w:pPr>
    </w:p>
    <w:p w:rsidR="00AD59E0" w:rsidRPr="00AD59E0" w:rsidRDefault="00391EF3" w:rsidP="000101DE">
      <w:pPr>
        <w:spacing w:after="0" w:line="240" w:lineRule="auto"/>
        <w:jc w:val="center"/>
        <w:rPr>
          <w:rFonts w:ascii="Times New Roman" w:eastAsia="MS Mincho" w:hAnsi="Times New Roman"/>
          <w:b/>
          <w:noProof w:val="0"/>
          <w:sz w:val="28"/>
          <w:szCs w:val="28"/>
        </w:rPr>
      </w:pPr>
      <w:r>
        <w:rPr>
          <w:rFonts w:ascii="Times New Roman" w:eastAsia="MS Mincho" w:hAnsi="Times New Roman"/>
          <w:b/>
          <w:noProof w:val="0"/>
          <w:sz w:val="28"/>
          <w:szCs w:val="28"/>
        </w:rPr>
        <w:t xml:space="preserve">DRAFT </w:t>
      </w:r>
      <w:r w:rsidR="00AD59E0" w:rsidRPr="00AD59E0">
        <w:rPr>
          <w:rFonts w:ascii="Times New Roman" w:eastAsia="MS Mincho" w:hAnsi="Times New Roman"/>
          <w:b/>
          <w:noProof w:val="0"/>
          <w:sz w:val="28"/>
          <w:szCs w:val="28"/>
        </w:rPr>
        <w:t>UDHËZIM ADMINISTRIV (MI) Nr. XX/2017 PËR LIGJERUES PROFESIONAL NË AUTO SHKOLLË</w:t>
      </w:r>
    </w:p>
    <w:p w:rsidR="00AD59E0" w:rsidRDefault="00AD59E0" w:rsidP="000101DE">
      <w:pPr>
        <w:spacing w:after="0" w:line="240" w:lineRule="auto"/>
        <w:jc w:val="center"/>
        <w:rPr>
          <w:rFonts w:ascii="Times New Roman" w:eastAsia="MS Mincho" w:hAnsi="Times New Roman"/>
          <w:b/>
          <w:noProof w:val="0"/>
          <w:sz w:val="28"/>
          <w:szCs w:val="28"/>
        </w:rPr>
      </w:pPr>
    </w:p>
    <w:p w:rsidR="00AD59E0" w:rsidRPr="00AD59E0" w:rsidRDefault="00AD59E0" w:rsidP="000101DE">
      <w:pPr>
        <w:spacing w:after="0" w:line="240" w:lineRule="auto"/>
        <w:jc w:val="center"/>
        <w:rPr>
          <w:rFonts w:ascii="Times New Roman" w:eastAsia="MS Mincho" w:hAnsi="Times New Roman"/>
          <w:b/>
          <w:noProof w:val="0"/>
          <w:sz w:val="28"/>
          <w:szCs w:val="28"/>
        </w:rPr>
      </w:pPr>
    </w:p>
    <w:p w:rsidR="00AD59E0" w:rsidRPr="00AD59E0" w:rsidRDefault="00391EF3" w:rsidP="000101DE">
      <w:pPr>
        <w:spacing w:after="0" w:line="240" w:lineRule="auto"/>
        <w:jc w:val="center"/>
        <w:rPr>
          <w:rFonts w:ascii="Times New Roman" w:eastAsia="MS Mincho" w:hAnsi="Times New Roman"/>
          <w:b/>
          <w:noProof w:val="0"/>
          <w:sz w:val="28"/>
          <w:szCs w:val="28"/>
        </w:rPr>
      </w:pPr>
      <w:r>
        <w:rPr>
          <w:rFonts w:ascii="Times New Roman" w:eastAsia="MS Mincho" w:hAnsi="Times New Roman"/>
          <w:b/>
          <w:noProof w:val="0"/>
          <w:sz w:val="28"/>
          <w:szCs w:val="28"/>
        </w:rPr>
        <w:t xml:space="preserve">DRAFT </w:t>
      </w:r>
      <w:r w:rsidR="00AD59E0" w:rsidRPr="00AD59E0">
        <w:rPr>
          <w:rFonts w:ascii="Times New Roman" w:eastAsia="MS Mincho" w:hAnsi="Times New Roman"/>
          <w:b/>
          <w:noProof w:val="0"/>
          <w:sz w:val="28"/>
          <w:szCs w:val="28"/>
        </w:rPr>
        <w:t xml:space="preserve">ADMINISTRATIVE INSTRUCTION (MI) </w:t>
      </w:r>
      <w:proofErr w:type="spellStart"/>
      <w:r w:rsidR="00AD59E0" w:rsidRPr="00AD59E0">
        <w:rPr>
          <w:rFonts w:ascii="Times New Roman" w:eastAsia="MS Mincho" w:hAnsi="Times New Roman"/>
          <w:b/>
          <w:noProof w:val="0"/>
          <w:sz w:val="28"/>
          <w:szCs w:val="28"/>
        </w:rPr>
        <w:t>No</w:t>
      </w:r>
      <w:proofErr w:type="spellEnd"/>
      <w:r w:rsidR="00AD59E0" w:rsidRPr="00AD59E0">
        <w:rPr>
          <w:rFonts w:ascii="Times New Roman" w:eastAsia="MS Mincho" w:hAnsi="Times New Roman"/>
          <w:b/>
          <w:noProof w:val="0"/>
          <w:sz w:val="28"/>
          <w:szCs w:val="28"/>
        </w:rPr>
        <w:t>. XX/2017 ON DRIVING SCHOOL PROFESSIONAL LECTURERS</w:t>
      </w:r>
    </w:p>
    <w:p w:rsidR="00AD59E0" w:rsidRDefault="00AD59E0" w:rsidP="000101DE">
      <w:pPr>
        <w:spacing w:after="0" w:line="240" w:lineRule="auto"/>
        <w:jc w:val="center"/>
        <w:rPr>
          <w:rFonts w:ascii="Times New Roman" w:eastAsia="MS Mincho" w:hAnsi="Times New Roman"/>
          <w:b/>
          <w:noProof w:val="0"/>
          <w:sz w:val="28"/>
          <w:szCs w:val="28"/>
        </w:rPr>
      </w:pPr>
    </w:p>
    <w:p w:rsidR="00AD59E0" w:rsidRPr="00AD59E0" w:rsidRDefault="00AD59E0" w:rsidP="000101DE">
      <w:pPr>
        <w:spacing w:after="0" w:line="240" w:lineRule="auto"/>
        <w:jc w:val="center"/>
        <w:rPr>
          <w:rFonts w:ascii="Times New Roman" w:eastAsia="MS Mincho" w:hAnsi="Times New Roman"/>
          <w:b/>
          <w:noProof w:val="0"/>
          <w:sz w:val="28"/>
          <w:szCs w:val="28"/>
        </w:rPr>
      </w:pPr>
    </w:p>
    <w:p w:rsidR="00AD59E0" w:rsidRPr="00AD59E0" w:rsidRDefault="00391EF3" w:rsidP="000101DE">
      <w:pPr>
        <w:spacing w:after="0" w:line="240" w:lineRule="auto"/>
        <w:jc w:val="center"/>
        <w:rPr>
          <w:rFonts w:ascii="Times New Roman" w:eastAsia="MS Mincho" w:hAnsi="Times New Roman"/>
          <w:b/>
          <w:noProof w:val="0"/>
          <w:sz w:val="28"/>
          <w:szCs w:val="28"/>
        </w:rPr>
      </w:pPr>
      <w:r>
        <w:rPr>
          <w:rFonts w:ascii="Times New Roman" w:eastAsia="MS Mincho" w:hAnsi="Times New Roman"/>
          <w:b/>
          <w:noProof w:val="0"/>
          <w:sz w:val="28"/>
          <w:szCs w:val="28"/>
        </w:rPr>
        <w:t xml:space="preserve">NARCT </w:t>
      </w:r>
      <w:r w:rsidR="00AD59E0" w:rsidRPr="00AD59E0">
        <w:rPr>
          <w:rFonts w:ascii="Times New Roman" w:eastAsia="MS Mincho" w:hAnsi="Times New Roman"/>
          <w:b/>
          <w:noProof w:val="0"/>
          <w:sz w:val="28"/>
          <w:szCs w:val="28"/>
        </w:rPr>
        <w:t xml:space="preserve">ADMINISTRATIVNO UPUTSTVO (MI) </w:t>
      </w:r>
      <w:proofErr w:type="spellStart"/>
      <w:r w:rsidR="00AD59E0" w:rsidRPr="00AD59E0">
        <w:rPr>
          <w:rFonts w:ascii="Times New Roman" w:eastAsia="MS Mincho" w:hAnsi="Times New Roman"/>
          <w:b/>
          <w:noProof w:val="0"/>
          <w:sz w:val="28"/>
          <w:szCs w:val="28"/>
        </w:rPr>
        <w:t>Br</w:t>
      </w:r>
      <w:proofErr w:type="spellEnd"/>
      <w:r w:rsidR="00AD59E0" w:rsidRPr="00AD59E0">
        <w:rPr>
          <w:rFonts w:ascii="Times New Roman" w:eastAsia="MS Mincho" w:hAnsi="Times New Roman"/>
          <w:b/>
          <w:noProof w:val="0"/>
          <w:sz w:val="28"/>
          <w:szCs w:val="28"/>
        </w:rPr>
        <w:t>. XX/2017 O STRUČNIM PREDAVAČIMA U AUTO ŠKOLI</w:t>
      </w:r>
    </w:p>
    <w:p w:rsidR="00AD59E0" w:rsidRPr="00AD59E0" w:rsidRDefault="00AD59E0" w:rsidP="000101DE">
      <w:pPr>
        <w:spacing w:after="0" w:line="240" w:lineRule="auto"/>
        <w:jc w:val="both"/>
        <w:rPr>
          <w:rFonts w:ascii="Times New Roman" w:eastAsia="MS Mincho" w:hAnsi="Times New Roman"/>
          <w:noProof w:val="0"/>
          <w:sz w:val="24"/>
          <w:szCs w:val="24"/>
        </w:rPr>
      </w:pPr>
    </w:p>
    <w:p w:rsidR="00AD59E0" w:rsidRPr="00AD59E0" w:rsidRDefault="00AD59E0" w:rsidP="00AD59E0">
      <w:pPr>
        <w:spacing w:after="0" w:line="240" w:lineRule="auto"/>
        <w:jc w:val="both"/>
        <w:rPr>
          <w:rFonts w:ascii="Times New Roman" w:eastAsia="MS Mincho" w:hAnsi="Times New Roman"/>
          <w:noProof w:val="0"/>
          <w:sz w:val="24"/>
          <w:szCs w:val="24"/>
        </w:rPr>
      </w:pPr>
    </w:p>
    <w:p w:rsidR="00084E8F" w:rsidRDefault="00084E8F" w:rsidP="00084E8F">
      <w:pPr>
        <w:widowControl w:val="0"/>
        <w:autoSpaceDE w:val="0"/>
        <w:autoSpaceDN w:val="0"/>
        <w:adjustRightInd w:val="0"/>
        <w:spacing w:after="0" w:line="240" w:lineRule="auto"/>
        <w:jc w:val="both"/>
        <w:rPr>
          <w:rFonts w:ascii="Times New Roman" w:eastAsia="MS Mincho" w:hAnsi="Times New Roman"/>
          <w:b/>
          <w:noProof w:val="0"/>
          <w:sz w:val="24"/>
          <w:szCs w:val="24"/>
        </w:rPr>
        <w:sectPr w:rsidR="00084E8F" w:rsidSect="002E0739">
          <w:footerReference w:type="default" r:id="rId10"/>
          <w:pgSz w:w="16834" w:h="11909" w:orient="landscape"/>
          <w:pgMar w:top="1440" w:right="1080" w:bottom="1440" w:left="1080" w:header="720" w:footer="245" w:gutter="0"/>
          <w:cols w:space="720"/>
          <w:docGrid w:linePitch="299"/>
        </w:sectPr>
      </w:pPr>
      <w:bookmarkStart w:id="0" w:name="_GoBack"/>
      <w:bookmarkEnd w:id="0"/>
    </w:p>
    <w:tbl>
      <w:tblPr>
        <w:tblW w:w="153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5100"/>
        <w:gridCol w:w="5100"/>
        <w:gridCol w:w="5100"/>
      </w:tblGrid>
      <w:tr w:rsidR="00084EB5" w:rsidRPr="003F53D4">
        <w:tc>
          <w:tcPr>
            <w:tcW w:w="5100" w:type="dxa"/>
            <w:shd w:val="clear" w:color="auto" w:fill="auto"/>
          </w:tcPr>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b/>
                <w:noProof w:val="0"/>
                <w:sz w:val="24"/>
                <w:szCs w:val="24"/>
              </w:rPr>
            </w:pPr>
            <w:r w:rsidRPr="000101DE">
              <w:rPr>
                <w:rFonts w:ascii="Times New Roman" w:eastAsia="MS Mincho" w:hAnsi="Times New Roman"/>
                <w:b/>
                <w:noProof w:val="0"/>
                <w:sz w:val="24"/>
                <w:szCs w:val="24"/>
              </w:rPr>
              <w:lastRenderedPageBreak/>
              <w:t xml:space="preserve">Ministri i Ministrisë së Infrastrukturës,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Në mbështetje të nenit 10 dhe 11 të Ligjit nr.05/L-064 për Patentë Shoferi, (Gazeta Zyrtare Nr. 17/10 qershor 2016), nenit 8 nënparagrafi 1.4 të Rregullores nr.02/2011 për fushat e përgjegjësisë administrative të Zyrës së Kryeministrit dhe Ministrive dhe nenit 38 paragrafi 6 të Rregullores së Punës së Qeverisë nr.09/2011(Gazeta Zyrtare nr.15, 12.09.2011),</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Nxjerr;</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UDHËZIM ADMINISTRATIV (MI) Nr. XX/2017 PËR LIGJERUES PROFESIONAL NË AUTO SHKOLLË</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Qëllimi</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Me këtë Udhëzim Administrativ përcaktohen kushtet dhe mënyra e dhënies së provimit për licencim të ligjëruesit profesional në auto shkollë, të drejtat dhe detyrat e ligjëruesit profesional,  rregullat që duhet t’i përmbahet ligjëruesi profesional gjatë procesit të aftësimit të kandidatëve nga pjesa teorike si dhe programi i provimit profesional.</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lastRenderedPageBreak/>
              <w:t>Neni 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Fusha e zbatimit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Dispozitat e këtij Udhëzimi Administrativ zbatohen nga të gjithë personat juridik dhe fizik që janë të përfshirë në procesin e licencimit të ligjëruesit profesional në auto shkollë.</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Programi i provimit professional</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Programi i provimit profesional (në tekstin e mëtejmë provimi) për licencim të ligjëruesit profesional është përcaktuar në shtojcën I t</w:t>
            </w:r>
            <w:r w:rsidR="00BC2BE8" w:rsidRPr="000101DE">
              <w:rPr>
                <w:rFonts w:ascii="Times New Roman" w:eastAsia="MS Mincho" w:hAnsi="Times New Roman"/>
                <w:noProof w:val="0"/>
                <w:sz w:val="24"/>
                <w:szCs w:val="24"/>
              </w:rPr>
              <w:t>ë  këtij Udhëzimi Administrativ</w:t>
            </w:r>
            <w:r w:rsidRPr="000101DE">
              <w:rPr>
                <w:rFonts w:ascii="Times New Roman" w:eastAsia="MS Mincho" w:hAnsi="Times New Roman"/>
                <w:noProof w:val="0"/>
                <w:sz w:val="24"/>
                <w:szCs w:val="24"/>
              </w:rPr>
              <w: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4</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Kushtet për dhënien e provimit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84E8F"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Të drejtë për dhënien e provimit për licencim të ligjëruesit profesional ka personi i cili plotëson këto kushte:</w:t>
            </w:r>
          </w:p>
          <w:p w:rsidR="00084E8F" w:rsidRPr="000101DE" w:rsidRDefault="00084E8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84E8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 ka</w:t>
            </w:r>
            <w:r w:rsidR="000106DA" w:rsidRPr="000101DE">
              <w:rPr>
                <w:rFonts w:ascii="Times New Roman" w:eastAsia="MS Mincho" w:hAnsi="Times New Roman"/>
                <w:noProof w:val="0"/>
                <w:sz w:val="24"/>
                <w:szCs w:val="24"/>
              </w:rPr>
              <w:t xml:space="preserve"> patentë shoferin e kateg</w:t>
            </w:r>
            <w:r w:rsidR="00BC2BE8" w:rsidRPr="000101DE">
              <w:rPr>
                <w:rFonts w:ascii="Times New Roman" w:eastAsia="MS Mincho" w:hAnsi="Times New Roman"/>
                <w:noProof w:val="0"/>
                <w:sz w:val="24"/>
                <w:szCs w:val="24"/>
              </w:rPr>
              <w:t>orisë ”B” së paku tri</w:t>
            </w:r>
            <w:r w:rsidR="000101DE">
              <w:rPr>
                <w:rFonts w:ascii="Times New Roman" w:eastAsia="MS Mincho" w:hAnsi="Times New Roman"/>
                <w:noProof w:val="0"/>
                <w:sz w:val="24"/>
                <w:szCs w:val="24"/>
              </w:rPr>
              <w:t xml:space="preserve"> </w:t>
            </w:r>
            <w:r w:rsidR="00BC2BE8" w:rsidRPr="000101DE">
              <w:rPr>
                <w:rFonts w:ascii="Times New Roman" w:eastAsia="MS Mincho" w:hAnsi="Times New Roman"/>
                <w:noProof w:val="0"/>
                <w:sz w:val="24"/>
                <w:szCs w:val="24"/>
              </w:rPr>
              <w:t>(3) vjet</w:t>
            </w:r>
            <w:r w:rsidR="000106DA"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  ka përfunduar studimet  nga lëmi i komunikacionit të barasvlershme  më së paku  120 ECTS, s</w:t>
            </w:r>
            <w:r w:rsidR="00BC2BE8" w:rsidRPr="000101DE">
              <w:rPr>
                <w:rFonts w:ascii="Times New Roman" w:eastAsia="MS Mincho" w:hAnsi="Times New Roman"/>
                <w:noProof w:val="0"/>
                <w:sz w:val="24"/>
                <w:szCs w:val="24"/>
              </w:rPr>
              <w:t xml:space="preserve">ipas sistemit të Bolonjes </w:t>
            </w:r>
            <w:r w:rsidRPr="000101DE">
              <w:rPr>
                <w:rFonts w:ascii="Times New Roman" w:eastAsia="MS Mincho" w:hAnsi="Times New Roman"/>
                <w:noProof w:val="0"/>
                <w:sz w:val="24"/>
                <w:szCs w:val="24"/>
              </w:rPr>
              <w:t xml:space="preserve"> vërtetuar)</w:t>
            </w:r>
            <w:r w:rsidR="00BC4F9D"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1.3  ka ndjekur trajnimin bazë për ligjërues </w:t>
            </w:r>
            <w:r w:rsidRPr="000101DE">
              <w:rPr>
                <w:rFonts w:ascii="Times New Roman" w:eastAsia="MS Mincho" w:hAnsi="Times New Roman"/>
                <w:noProof w:val="0"/>
                <w:sz w:val="24"/>
                <w:szCs w:val="24"/>
              </w:rPr>
              <w:lastRenderedPageBreak/>
              <w:t xml:space="preserve">profesional </w:t>
            </w:r>
            <w:r w:rsidR="00BC2BE8" w:rsidRPr="000101DE">
              <w:rPr>
                <w:rFonts w:ascii="Times New Roman" w:eastAsia="MS Mincho" w:hAnsi="Times New Roman"/>
                <w:noProof w:val="0"/>
                <w:sz w:val="24"/>
                <w:szCs w:val="24"/>
              </w:rPr>
              <w:t>në auto shkollë</w:t>
            </w:r>
            <w:r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1.4 të mos jetë i dënuar për vepër penale më shumë se gjashtë (6) muaj burgim  me vendim gjyqës</w:t>
            </w:r>
            <w:r w:rsidR="00BC2BE8" w:rsidRPr="000101DE">
              <w:rPr>
                <w:rFonts w:ascii="Times New Roman" w:eastAsia="MS Mincho" w:hAnsi="Times New Roman"/>
                <w:noProof w:val="0"/>
                <w:sz w:val="24"/>
                <w:szCs w:val="24"/>
              </w:rPr>
              <w:t>or të formës së prerë</w:t>
            </w:r>
            <w:r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BC2BE8"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 ka</w:t>
            </w:r>
            <w:r w:rsidR="000106DA" w:rsidRPr="000101DE">
              <w:rPr>
                <w:rFonts w:ascii="Times New Roman" w:eastAsia="MS Mincho" w:hAnsi="Times New Roman"/>
                <w:noProof w:val="0"/>
                <w:sz w:val="24"/>
                <w:szCs w:val="24"/>
              </w:rPr>
              <w:t xml:space="preserve"> letërnjoftimin ose pasaportën e </w:t>
            </w:r>
            <w:r w:rsidRPr="000101DE">
              <w:rPr>
                <w:rFonts w:ascii="Times New Roman" w:eastAsia="MS Mincho" w:hAnsi="Times New Roman"/>
                <w:noProof w:val="0"/>
                <w:sz w:val="24"/>
                <w:szCs w:val="24"/>
              </w:rPr>
              <w:t>vlefshëm të  Republikës Kosovës.</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5</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Kërkesa  për provim</w:t>
            </w:r>
          </w:p>
          <w:p w:rsidR="00BC4F9D" w:rsidRPr="000101DE" w:rsidRDefault="00BC4F9D"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BC4F9D"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Kërkesa për dhënien e provimit  parashtrohet  në Ministrin</w:t>
            </w:r>
            <w:r w:rsidR="00BC2BE8" w:rsidRPr="000101DE">
              <w:rPr>
                <w:rFonts w:ascii="Times New Roman" w:eastAsia="MS Mincho" w:hAnsi="Times New Roman"/>
                <w:noProof w:val="0"/>
                <w:sz w:val="24"/>
                <w:szCs w:val="24"/>
              </w:rPr>
              <w:t>ë</w:t>
            </w:r>
            <w:r w:rsidRPr="000101DE">
              <w:rPr>
                <w:rFonts w:ascii="Times New Roman" w:eastAsia="MS Mincho" w:hAnsi="Times New Roman"/>
                <w:noProof w:val="0"/>
                <w:sz w:val="24"/>
                <w:szCs w:val="24"/>
              </w:rPr>
              <w:t xml:space="preserve"> e Infrastrukturës  (në tekstin e mëtejme Ministria).</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w:t>
            </w:r>
            <w:r w:rsidR="00BC4F9D"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Kërkesës i bashkëngjiten:</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2.1.dëshmit</w:t>
            </w:r>
            <w:r w:rsidR="00BC2BE8" w:rsidRPr="000101DE">
              <w:rPr>
                <w:rFonts w:ascii="Times New Roman" w:eastAsia="MS Mincho" w:hAnsi="Times New Roman"/>
                <w:noProof w:val="0"/>
                <w:sz w:val="24"/>
                <w:szCs w:val="24"/>
              </w:rPr>
              <w:t>ë</w:t>
            </w:r>
            <w:r w:rsidRPr="000101DE">
              <w:rPr>
                <w:rFonts w:ascii="Times New Roman" w:eastAsia="MS Mincho" w:hAnsi="Times New Roman"/>
                <w:noProof w:val="0"/>
                <w:sz w:val="24"/>
                <w:szCs w:val="24"/>
              </w:rPr>
              <w:t xml:space="preserve"> e përcaktuara në nenin 4  të   këtij udhëzimi administrativ;</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53DE1"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2.2. </w:t>
            </w:r>
            <w:r w:rsidR="000106DA" w:rsidRPr="000101DE">
              <w:rPr>
                <w:rFonts w:ascii="Times New Roman" w:eastAsia="MS Mincho" w:hAnsi="Times New Roman"/>
                <w:noProof w:val="0"/>
                <w:sz w:val="24"/>
                <w:szCs w:val="24"/>
              </w:rPr>
              <w:t>dëshmia e pagesës për paraqitjen e provimit.</w:t>
            </w:r>
            <w:r w:rsidR="000106DA" w:rsidRPr="000101DE">
              <w:rPr>
                <w:rFonts w:ascii="Times New Roman" w:eastAsia="MS Mincho" w:hAnsi="Times New Roman"/>
                <w:noProof w:val="0"/>
                <w:sz w:val="24"/>
                <w:szCs w:val="24"/>
              </w:rPr>
              <w:tab/>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ab/>
            </w:r>
          </w:p>
          <w:p w:rsidR="000106DA"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Dëshmitë e përcaktuara në nenin 4 të këtij udhëzimi administrativ me përjashtim të dëshmive në nën paragrafin 1.1. dhe 1.5. dorëzohen në kopje të vërtetuara ose origjinal.</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6</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Verifikimi i dokumentacionit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1.</w:t>
            </w:r>
            <w:r w:rsid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 xml:space="preserve">Zyrtari përgjegjës në Ministri përkatsisht Departamentin e Automjeteve  verifikon nëse kandidati i përmbush kushtet e përcaktuara me dispozitat ligjore.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Nëse kandidati i plotëson kushtet  të jëjtin e evidenton  në  listën e kandidatëve  që i nënshtrohen provimit.</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3.Lista nga paragrafi 1 i  këtij neni  dorëzohet komisionit i cili mban provimin për ligjërues profesional.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7</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Organizimi i provimit professional</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BC4F9D"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Provimi për ligjërues profesional  organizohet nga Ministria.</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Provimi nga paragrafi 1 i këtij nenin përfshinë:</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pjesën me shkrim dhe</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BC4F9D"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2.2. pjesën me gojë.</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8</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Provimi me shkrim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Konsiderohet se kandidati kalon provimin me shkrim, nëse është përgjigjur saktë më së paku 90 % të pyetjeve në test.</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Ministria cakton numrin e pyetjeve në test, kriteret e vlerësimit, kohëzgjatjen e provimit si  dhe çështjet tjera lidhur me to.</w:t>
            </w: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9</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Rregullat e provimit me shkrim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Kandidati në provim me shkrim duhet t’iu përmbahet rregullave të përcaktuara në Udhëzimin Administrativ për Pyetës.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10</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Anulimi i pyetjes në test</w:t>
            </w:r>
          </w:p>
          <w:p w:rsidR="00BC4F9D" w:rsidRPr="000101DE" w:rsidRDefault="00BC4F9D"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Kandidatit i anulohet pyetja në test sipas rregullave të përcaktuara në Udhëzimin Administrativ për Pyetës.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Vlerësimi i provimit</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Njohurit e kandidatit në provim vlerësohen me “kaloi“ apo “nuk kaloi”.</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Kandidati i cili nuk kalon në provim nga pjesa me shkrim ka të drejt që pas komunikimit të rezultatit të ketë qasje në test.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Provimi me gojë</w:t>
            </w:r>
          </w:p>
          <w:p w:rsidR="00BC4F9D" w:rsidRPr="000101DE" w:rsidRDefault="00BC4F9D"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Kandidati i cili ka dhënë provimin nga pjesa me shkrim mund t’i nënshtrohet pjesës së provimit me gojë.</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w:t>
            </w:r>
            <w:r w:rsid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 xml:space="preserve">Në pjesën e provimit me gojë kandidati prezanton një (1) temë mësimore të caktuar nga komisioni.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w:t>
            </w:r>
            <w:r w:rsid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Nëse kandidati bënë prezantimin e temës me sukses, komisioni i parashtron pyetje nga programi i provimit i cili është përcaktuar në shtojcën I të këtij Udhëzimi Administrativ.</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4.</w:t>
            </w:r>
            <w:r w:rsid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Nëse komisioni konstaton se përmbajtja dhe mënyra e prezantimit përmbush normat pedagogjike dhe përgjigjet e dhëna nga kandidati janë të sakta i njëjti vlerësohet në provim me “kaloi”.</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Riprovimi</w:t>
            </w:r>
          </w:p>
          <w:p w:rsidR="00BC4F9D" w:rsidRPr="000101DE" w:rsidRDefault="00BC4F9D" w:rsidP="000101DE">
            <w:pPr>
              <w:widowControl w:val="0"/>
              <w:autoSpaceDE w:val="0"/>
              <w:autoSpaceDN w:val="0"/>
              <w:adjustRightInd w:val="0"/>
              <w:spacing w:after="0" w:line="240" w:lineRule="auto"/>
              <w:rPr>
                <w:rFonts w:ascii="Times New Roman" w:eastAsia="MS Mincho" w:hAnsi="Times New Roman"/>
                <w:b/>
                <w:noProof w:val="0"/>
                <w:sz w:val="24"/>
                <w:szCs w:val="24"/>
              </w:rPr>
            </w:pPr>
          </w:p>
          <w:p w:rsidR="008301AF"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Kandidati i cili nuk e jep provimin nga njëra pjesë, mund t’i nënshtrohet riprovimit  në afatin e radhës të caktuar nga Ministria përkatësisht</w:t>
            </w:r>
            <w:r w:rsidR="008301AF" w:rsidRPr="000101DE">
              <w:rPr>
                <w:rFonts w:ascii="Times New Roman" w:eastAsia="MS Mincho" w:hAnsi="Times New Roman"/>
                <w:noProof w:val="0"/>
                <w:sz w:val="24"/>
                <w:szCs w:val="24"/>
              </w:rPr>
              <w:t>.</w:t>
            </w:r>
          </w:p>
          <w:p w:rsidR="008301AF"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1DE" w:rsidRPr="000101DE" w:rsidRDefault="000101D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0101DE"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14</w:t>
            </w:r>
          </w:p>
          <w:p w:rsidR="000106DA" w:rsidRPr="000101DE" w:rsidRDefault="000101DE"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Pr>
                <w:rFonts w:ascii="Times New Roman" w:eastAsia="MS Mincho" w:hAnsi="Times New Roman"/>
                <w:b/>
                <w:noProof w:val="0"/>
                <w:sz w:val="24"/>
                <w:szCs w:val="24"/>
              </w:rPr>
              <w:t>Departamenti i Automjeteve</w:t>
            </w:r>
          </w:p>
          <w:p w:rsidR="008301AF" w:rsidRPr="000101DE" w:rsidRDefault="008301A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Kohë zgjatja e vlefshmërisë së testit teorik</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Nëse kandidati brenda një (1) viti nga data e dhënies së provimit nga pjesa me shkrim, nuk e jep   provimin me pjesa me gojë duhet përsëri t’i nënshtrohet testit.</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15</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Anulimi i provimit</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Kandidatit i anulohet provimi përkatësisht largohet nga provimi nëse:</w:t>
            </w:r>
            <w:r w:rsidRPr="000101DE">
              <w:rPr>
                <w:rFonts w:ascii="Times New Roman" w:eastAsia="MS Mincho" w:hAnsi="Times New Roman"/>
                <w:noProof w:val="0"/>
                <w:sz w:val="24"/>
                <w:szCs w:val="24"/>
              </w:rPr>
              <w:tab/>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1.1.gjatë provimit shërbehet me mjete jo të lejuara (përdor telefonin, kopjon, përdor laps kimik me ngjyrë që fshihet, kërcënon etj);</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1.2.provimin e ka dhënë në kundërshtim me rregullat e parapara me legjislacionin në fuqi;</w:t>
            </w:r>
          </w:p>
          <w:p w:rsidR="008301AF"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1DE" w:rsidRPr="000101DE" w:rsidRDefault="000101D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1.3.konstatohet se ka dhënë provimin në bazë të dokumentit të rrejshëm falsifikuar apo paraqitjes së të dhënave të pasakta në dokumentacion për paraqitjen e  provimit.</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Anulimin e provimit nga nën paragrafët 1.1. dhe 1.2 të këtij neni e bëjnë zyrtarët që mbajnë  provimin.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 Nëse konstatohet se kandidati ka dhënë provimin me dokument të rrejshëm, falsifikuar apo paraqitur  të dhëna të pasakta inicohet  procedurë për revokimin e licencës.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16</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Komisioni për mbajtjen e provimit</w:t>
            </w:r>
          </w:p>
          <w:p w:rsidR="008301AF" w:rsidRPr="000101DE" w:rsidRDefault="008301A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1.Provimi për licencim të ligjeruesit profesional nga pjesa me shkrim dhe me gojë mbahet para komisionit të emëruar nga Ministri.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Komisioni përbëhet nga  kryetari dhe dy anëtarë. Kryetari i komisionit dhe anëtarët  duhet të kenë të përfunduar fakultetin drejtimi i komunikacionit, makinerisë apo juridik dhe përvojë pune së paku pesë (5) vjet në punë të ngjashme.</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Për mbarëvajtjen e provimit i raportohet me shkrim Ministrit dhe nj</w:t>
            </w:r>
            <w:r w:rsidR="00053DE1" w:rsidRPr="000101DE">
              <w:rPr>
                <w:rFonts w:ascii="Times New Roman" w:eastAsia="MS Mincho" w:hAnsi="Times New Roman"/>
                <w:noProof w:val="0"/>
                <w:sz w:val="24"/>
                <w:szCs w:val="24"/>
              </w:rPr>
              <w:t>oftohet Sekretari.</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17</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Obligimet e komisionit</w:t>
            </w:r>
          </w:p>
          <w:p w:rsidR="008301AF" w:rsidRPr="000101DE" w:rsidRDefault="008301A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1.Komisioni  ka për detyrë</w:t>
            </w:r>
            <w:r w:rsidR="000106DA" w:rsidRPr="000101DE">
              <w:rPr>
                <w:rFonts w:ascii="Times New Roman" w:eastAsia="MS Mincho" w:hAnsi="Times New Roman"/>
                <w:noProof w:val="0"/>
                <w:sz w:val="24"/>
                <w:szCs w:val="24"/>
              </w:rPr>
              <w:t>:</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 të vërteton identitetin e kandidatit;</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1.2.që gjatë procesit të testimit  të kandidatit  t’i përmbahet akteve ligjore në fuqi;</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6E50EE" w:rsidRPr="000101DE" w:rsidRDefault="006E50E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1.3. para fillimit të provimit të jap udhëzime </w:t>
            </w:r>
            <w:r w:rsidRPr="000101DE">
              <w:rPr>
                <w:rFonts w:ascii="Times New Roman" w:eastAsia="MS Mincho" w:hAnsi="Times New Roman"/>
                <w:noProof w:val="0"/>
                <w:sz w:val="24"/>
                <w:szCs w:val="24"/>
              </w:rPr>
              <w:lastRenderedPageBreak/>
              <w:t>për mënyrën e plotësimit të testit, kriteret e  vlerësimit dhe kohëzgjatjen e provimit;</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6E50EE" w:rsidRPr="000101DE" w:rsidRDefault="006E50E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1.4. vlerëson kandidatin;</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1.5. komunikon kandidatit suksesin në  provim si dhe    </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1.6. udhëzime  tjera lidhur me provimin.</w:t>
            </w:r>
          </w:p>
          <w:p w:rsidR="008301AF" w:rsidRPr="000101DE" w:rsidRDefault="008301A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6E50EE" w:rsidRPr="000101DE" w:rsidRDefault="006E50EE"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18</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Procedura e lëshimit të licencës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Kandidati i cili e jep provimin nga pjesa me shkrim dhe gojë i lëshohet licenca nga Ministria.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Licenca për ligjëruesin profesional, lëshohet  për pesë (5)vjet, dhe vlen nga data e lëshimit.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 Licenca për ligjërues profesional duhet të lëshohet më së voni në afat prej pesëmdhjet(15) ditë pune nga data e dhënies së provimit.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3.1.Nëse kandidati nuk e tërheq licencën brenda gjashtëdhjetë (60) ditëve, nga data e lëshimit, i anulohet  licenca.</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3.2. Licencën me autorizim(noterizuar) mund </w:t>
            </w:r>
            <w:r w:rsidRPr="000101DE">
              <w:rPr>
                <w:rFonts w:ascii="Times New Roman" w:eastAsia="MS Mincho" w:hAnsi="Times New Roman"/>
                <w:noProof w:val="0"/>
                <w:sz w:val="24"/>
                <w:szCs w:val="24"/>
              </w:rPr>
              <w:lastRenderedPageBreak/>
              <w:t xml:space="preserve">ta tërheq edhe ndonjë person tjetër.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19</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Përtëritja e licencës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Ligjëruesi profesional mund të bëjë kërkesë për përtëritjen e licencës gjashtëdhjetë (60) ditë para skadimit të afatit të  licencës.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Kërkesës për vazhdimin e licencës duhet t’i bashkëngjiten dëshmit e  parapara në nenin 4 të këtij Udhëzimi Administrativ.</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Përtërija e licencës bëhet në procedurë të njëjtë sikurse me rastin  e licencimit</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4. Për përtëritjen e licencës kandidati i nënshtrohet vetëm provimit nga pjesa me shkrim.</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5. Kandidati i cili kalon në provim i përtërihet licenca me afat vlefshmërie të përcaktuar në nenin 18 të këtij udhëzimi administrativ.</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20</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Duplikati i licencës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Ligjëruesi profesional mund të paraqet kërkesë për lëshimin e duplikatit të licencës nëse licenca humbet ose në të janë bërë të palexueshme të dhënat apo të ngjashme.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 xml:space="preserve">2. Kërkesës  për lëshimin e dublikatit duhet t’i bashkëngjet dëshminë e pagesës.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Ligjeruesi profesional mund të kërkoj ndërrimin e të dhënave personale në licencë duke ofruar dëshmi të lëshuar nga organi kompetent.</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4.Ligjeruesit nga paragrafi 3 të këtij neni i lëshohet licenca me të njetin numër dhe afat vlefshmerie.</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Të drejtat dhe detyrat e ligjëruesit profesional</w:t>
            </w:r>
          </w:p>
          <w:p w:rsidR="008301AF" w:rsidRPr="000101DE" w:rsidRDefault="008301A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1.Ligjeruesi profesional ka të drejtë të mbajë pjesën teorike të aftësimit nëse ka licencë të vlefshme.</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2.Ligjeruesi profesional është i obliguar për: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përgatitjen profesionale të kandidatëve për shofer nga pjesa teorike, duke iu përmbajtur plan programit për aftësim;</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2.2. rregullsin e ditarit për mbajtjen e orëve mësimore nga pjesa teorike;</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2.3. mbajtjen e evidencës së kandidatëve gjatë orës mësimore sipas rregullave të parapara dhe mbarëvajtjes së procesit për aftësim nga pjesa teorike;</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2.4. të mbaj testin provues kandidatitëve për shofer;</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Rregullat për ligjëruesin profesional.</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1.Gjatë procesit të aftësimit ligjëruesi profesional duhet t’iu përmbahet këtyre rregullave: </w:t>
            </w: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1.1. t’i respektoj normat dhe standardet e mësimdhënies, </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 t’i trajtoj në mënyrë të barabartë kandidatet</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1.3. të ketë sjellje të mirë ndaj kandidatëve;</w:t>
            </w:r>
          </w:p>
          <w:p w:rsidR="00A9693F" w:rsidRPr="000101DE" w:rsidRDefault="00A9693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1.4. të respektoj orarin e punës;</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 t’i përdor pajisjet didaktike gjatë orës mësimore;</w:t>
            </w:r>
          </w:p>
          <w:p w:rsidR="00CA548C"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1DE" w:rsidRPr="000101DE" w:rsidRDefault="000101D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1.6. që të mos jetë nën ndikimin e alkoolit, drogës, ose substancave tjera narkotike;</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1.7.t’ju mundësoj qasje në dokumentacion personave të autorizuar të Ministrisë </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1.8. në vend të dukshëm të mbaj  kartelen e indentifikimit dhe; </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CA548C"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1.9. të zbatoj dispozitat e përcaktuara me aktet ligjore.</w:t>
            </w:r>
          </w:p>
          <w:p w:rsidR="003B65CF" w:rsidRPr="000101DE" w:rsidRDefault="003B65CF" w:rsidP="000101DE">
            <w:pPr>
              <w:widowControl w:val="0"/>
              <w:autoSpaceDE w:val="0"/>
              <w:autoSpaceDN w:val="0"/>
              <w:adjustRightInd w:val="0"/>
              <w:spacing w:after="0" w:line="240" w:lineRule="auto"/>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Trajnimi për ligjërues profesional</w:t>
            </w:r>
          </w:p>
          <w:p w:rsidR="00A9693F" w:rsidRPr="000101DE" w:rsidRDefault="00A9693F" w:rsidP="000101DE">
            <w:pPr>
              <w:widowControl w:val="0"/>
              <w:autoSpaceDE w:val="0"/>
              <w:autoSpaceDN w:val="0"/>
              <w:adjustRightInd w:val="0"/>
              <w:spacing w:after="0" w:line="240" w:lineRule="auto"/>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3B65CF"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Ministria organizon trajnimin bazë për ligjërues profesional ose mund të autorizoj ndonjë subjekt arsimor të akredituar për organizimin e trajnimit.</w:t>
            </w: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w:t>
            </w:r>
            <w:r w:rsidR="003B65CF"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Përmbajtja e programit të trajnimit është përcaktuar në shtojcën I. të këtij Udhëzimi Administrativ.</w:t>
            </w: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w:t>
            </w:r>
            <w:r w:rsidR="003B65CF"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Ministria cakton mënyrën e organizimit, kohëzgjatjen e trajnimit për ligjërues profesional dhe çështje tjera lidhur me të.</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24</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Lëshimi i certifikatës</w:t>
            </w:r>
          </w:p>
          <w:p w:rsidR="00A9693F" w:rsidRPr="000101DE" w:rsidRDefault="00A9693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Personi që ka ndjekur trajnimin i lëshohet certifikatë nga Ministria apo subjekti i cili ka mbajtur trajnimin.</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25</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Tarifa</w:t>
            </w:r>
          </w:p>
          <w:p w:rsidR="00A9693F" w:rsidRPr="000101DE" w:rsidRDefault="00A9693F"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Ministri me vendim cakton shumën që kandidati duhet të paguaj për paraqitjen e provimit-</w:t>
            </w:r>
            <w:r w:rsidRPr="000101DE">
              <w:rPr>
                <w:rFonts w:ascii="Times New Roman" w:eastAsia="MS Mincho" w:hAnsi="Times New Roman"/>
                <w:noProof w:val="0"/>
                <w:sz w:val="24"/>
                <w:szCs w:val="24"/>
              </w:rPr>
              <w:lastRenderedPageBreak/>
              <w:t>riprovimit nga pjesa me shkrim dhe  pjesa me gojë, lëshimin e licencës, dublikatin e licencës  si dhe çështjet tjera lidhura me to.</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26</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Mbikëqyrja e punës së ligjëruesit profesional</w:t>
            </w: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Mbikëqyrjen e punës së ligjëruesit të licencuar gjatë aftësimit nga pjesa teorik të kandidatit për shoferë e bëjnë personat e autorizuar nga Ministria respektivisht inspektoriati.</w:t>
            </w:r>
          </w:p>
          <w:p w:rsidR="00C736F9" w:rsidRPr="000101DE" w:rsidRDefault="00C736F9"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2.Mbikëqyrja nga paragrafi 1 i këtij neni përfshin dokumentacionin, evidencat,e mbarëvajtjen si  dhe çështjet tjera  në lidhur me aftësimin nga pjesa teorike.</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27</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Procedura për pezullimin e licencës</w:t>
            </w:r>
          </w:p>
          <w:p w:rsidR="00C736F9" w:rsidRPr="000101DE" w:rsidRDefault="00C736F9"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1.Pezullimin e licencës së ligjëruesit e bëjnë personat e autorizuar nga Ministria respektivisht  Inspektorati.</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Licenca i pezullohet ligjëruesit profesional nga Ministria në rastet vijuese:</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me vendim gjykatës;</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2.2. bën përgatitjen profesionale të kandidatëve për shofer nga pjesa teorike duke mos iu     përmbajtur plan programit për </w:t>
            </w:r>
            <w:r w:rsidRPr="000101DE">
              <w:rPr>
                <w:rFonts w:ascii="Times New Roman" w:eastAsia="MS Mincho" w:hAnsi="Times New Roman"/>
                <w:noProof w:val="0"/>
                <w:sz w:val="24"/>
                <w:szCs w:val="24"/>
              </w:rPr>
              <w:lastRenderedPageBreak/>
              <w:t>aftësim teorik;</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2.3.ditarin për mbajtjen e orëve mësimore nga pjesa teorike nuk e mban në rregull;</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2.4.nuk bën mbajtjen e evidencës të kandidatëve gjatë orës mësimore sipas rregullave të parapara. </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C139E5"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2.5.bën tejkalimin e normës prej 8 orëve brenda dite duke llogaritur orët teorike dhe praktike ;</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2.6.vepron në kundërshtim me rregullat e parapara me nenin 22 të këtij udhezimi  dhe rregulla tjera të parapara me aktet ligjore në fuqi.</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Pezullimi nuk mund të jetë në kohëzgjatje me të shkurtër se tridhjet(30) ditë dhe jo më shumë se gjashtdhjet(60) ditë.</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28</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Procedura për revokimin e licencës</w:t>
            </w:r>
          </w:p>
          <w:p w:rsidR="00C139E5" w:rsidRPr="000101DE" w:rsidRDefault="00C139E5"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1.Incimin e procedurës për revokimin e licencës së ligjeruesit profesional e bëjnë personat e autorizuar nga Ministria respektivisht inspektorati.</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2.Ligjëruesit profesional i revokohet licenca në rast se:</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2.1.vërtetohet se  ka paraqitur dokumentacion të pasaktë ose të falsifikuar në lidhje me të dhënat e kërkuara për marrjen ose përtëritjen e licencës;</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2.2. për shkak të gjendjes shëndetësore nuk mund  të zhvilloj këtë veprimtari;</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2.3.dënohet për vepër penale më shumë se gjashtë (6) muaj burgim, me vendim gjyqësor të formës së prerë;</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2.4.aftëson kandidatët pa qenë i punësuar në auto shkollë;</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2.5.gjatë kohës së pezullimit të licencës bën aftësimin e kandidatëve për shoferë.</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29</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Koha dhe vendi i mbajtjes së provimit</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A43E97"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Ministria përkatësisht Departamenti i Automjeteve cakton vendin, datën dhe kohën e mbajtjes së provimit për licencim ligjëruesit profesional, të cilin e publikon në web faqen e Ministrisë.</w:t>
            </w:r>
          </w:p>
          <w:p w:rsidR="00391EF3" w:rsidRDefault="00391EF3"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30</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Evidenca dhe dokumentacioni</w:t>
            </w:r>
          </w:p>
          <w:p w:rsidR="00A43E97" w:rsidRPr="000101DE" w:rsidRDefault="00A43E97"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C83BFB"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391EF3">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 xml:space="preserve">Ministria përkatësisht Departamenti i </w:t>
            </w:r>
            <w:r w:rsidRPr="000101DE">
              <w:rPr>
                <w:rFonts w:ascii="Times New Roman" w:eastAsia="MS Mincho" w:hAnsi="Times New Roman"/>
                <w:noProof w:val="0"/>
                <w:sz w:val="24"/>
                <w:szCs w:val="24"/>
              </w:rPr>
              <w:lastRenderedPageBreak/>
              <w:t>Automjeteve mban dokumentacionin e provimit</w:t>
            </w:r>
            <w:r w:rsidR="00391EF3">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 xml:space="preserve">dhe atë: </w:t>
            </w:r>
          </w:p>
          <w:p w:rsidR="00C83BFB" w:rsidRPr="000101DE" w:rsidRDefault="00C83BFB"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C83BFB"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1.1. </w:t>
            </w:r>
            <w:r w:rsidR="000106DA" w:rsidRPr="000101DE">
              <w:rPr>
                <w:rFonts w:ascii="Times New Roman" w:eastAsia="MS Mincho" w:hAnsi="Times New Roman"/>
                <w:noProof w:val="0"/>
                <w:sz w:val="24"/>
                <w:szCs w:val="24"/>
              </w:rPr>
              <w:t>librin e evidencës kandidatëve</w:t>
            </w:r>
            <w:r w:rsidRPr="000101DE">
              <w:rPr>
                <w:rFonts w:ascii="Times New Roman" w:eastAsia="MS Mincho" w:hAnsi="Times New Roman"/>
                <w:noProof w:val="0"/>
                <w:sz w:val="24"/>
                <w:szCs w:val="24"/>
              </w:rPr>
              <w:t>;</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w:t>
            </w:r>
            <w:r w:rsidR="000106DA" w:rsidRPr="000101DE">
              <w:rPr>
                <w:rFonts w:ascii="Times New Roman" w:eastAsia="MS Mincho" w:hAnsi="Times New Roman"/>
                <w:noProof w:val="0"/>
                <w:sz w:val="24"/>
                <w:szCs w:val="24"/>
              </w:rPr>
              <w:t>regjistrin e licencave të lëshuara</w:t>
            </w:r>
            <w:r w:rsidR="00C83BFB" w:rsidRPr="000101DE">
              <w:rPr>
                <w:rFonts w:ascii="Times New Roman" w:eastAsia="MS Mincho" w:hAnsi="Times New Roman"/>
                <w:noProof w:val="0"/>
                <w:sz w:val="24"/>
                <w:szCs w:val="24"/>
              </w:rPr>
              <w:t>;</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1.3.</w:t>
            </w:r>
            <w:r w:rsidR="000106DA" w:rsidRPr="000101DE">
              <w:rPr>
                <w:rFonts w:ascii="Times New Roman" w:eastAsia="MS Mincho" w:hAnsi="Times New Roman"/>
                <w:noProof w:val="0"/>
                <w:sz w:val="24"/>
                <w:szCs w:val="24"/>
              </w:rPr>
              <w:t>dokumentacionin e aplikimit;</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1.4.</w:t>
            </w:r>
            <w:r w:rsidR="000106DA" w:rsidRPr="000101DE">
              <w:rPr>
                <w:rFonts w:ascii="Times New Roman" w:eastAsia="MS Mincho" w:hAnsi="Times New Roman"/>
                <w:noProof w:val="0"/>
                <w:sz w:val="24"/>
                <w:szCs w:val="24"/>
              </w:rPr>
              <w:t>testin e zgjidhur;</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w:t>
            </w:r>
            <w:r w:rsidR="000106DA" w:rsidRPr="000101DE">
              <w:rPr>
                <w:rFonts w:ascii="Times New Roman" w:eastAsia="MS Mincho" w:hAnsi="Times New Roman"/>
                <w:noProof w:val="0"/>
                <w:sz w:val="24"/>
                <w:szCs w:val="24"/>
              </w:rPr>
              <w:t>prezantimin e temës mësimore në kopje fizike.</w:t>
            </w:r>
          </w:p>
          <w:p w:rsidR="00A43E97" w:rsidRPr="000101DE" w:rsidRDefault="00A43E97"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A43E97"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w:t>
            </w:r>
            <w:r w:rsidR="000106DA" w:rsidRPr="000101DE">
              <w:rPr>
                <w:rFonts w:ascii="Times New Roman" w:eastAsia="MS Mincho" w:hAnsi="Times New Roman"/>
                <w:noProof w:val="0"/>
                <w:sz w:val="24"/>
                <w:szCs w:val="24"/>
              </w:rPr>
              <w:t>Libri dhe regjistri nga nënparagrafi 1.1 dhe 1.2 të këtij neni ruhen përherë, ndërsa dokumentet tjera së paku pesë (5) vjet nga dita e dhënies së provimit.</w:t>
            </w:r>
          </w:p>
          <w:p w:rsidR="00C83BFB" w:rsidRPr="000101DE" w:rsidRDefault="00C83BFB"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31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Procedura e ankimit</w:t>
            </w:r>
          </w:p>
          <w:p w:rsidR="00C83BFB" w:rsidRPr="000101DE" w:rsidRDefault="00C83BFB"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w:t>
            </w:r>
            <w:r w:rsidR="00F13534"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Kandidati i cili është i pakënaqur me vlerësim në provimin me shkrim  ka të drejtë që në afat prej tridhjet (30) ditëve të parashtroj ankesë në Ministri.</w:t>
            </w: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Ministria emëron komisionin që shqyrton dhe vendos lidhur me ankesën e parashtruar nga kandidati.</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 xml:space="preserve">3.Pala e pakënaqur me vendimin mund të inicioj konflikt administrativ në gjykatën kompetente. </w:t>
            </w: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32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Dispozitat shfuqizuese</w:t>
            </w:r>
          </w:p>
          <w:p w:rsidR="00F13534" w:rsidRPr="000101DE" w:rsidRDefault="00F13534"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Me hyrjen ne fuqi të këtij Udhëzimi Administrativ shfuqizohet Udhëzimi Administrativ nr. 2008/5 për Organizimin e Provimit dhe Licencimin e Ligjeruesit Profesional në Auto Shkollë.</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33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Shtojcat</w:t>
            </w:r>
          </w:p>
          <w:p w:rsidR="00F13534" w:rsidRPr="000101DE" w:rsidRDefault="00F13534"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Shtojcat që janë bashkangjitur këtij Udhëzimi Administrativ janë pjesë përbërëse e tij: </w:t>
            </w: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w:t>
            </w:r>
            <w:r w:rsidR="00F13534"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Shtojca I – Programi i provimit dhe trajnimit për ligjërues profesional në auto shkollë.</w:t>
            </w: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w:t>
            </w:r>
            <w:r w:rsidR="006E50EE"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Shtojca II- Mënyra e organizimit dhe kriteret e vlerësimit të provimit për ligjerues profesional në auto shkollë</w:t>
            </w:r>
            <w:r w:rsidR="006E50EE" w:rsidRPr="000101DE">
              <w:rPr>
                <w:rFonts w:ascii="Times New Roman" w:eastAsia="MS Mincho" w:hAnsi="Times New Roman"/>
                <w:noProof w:val="0"/>
                <w:sz w:val="24"/>
                <w:szCs w:val="24"/>
              </w:rPr>
              <w: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Neni 34</w:t>
            </w:r>
          </w:p>
          <w:p w:rsidR="00AD59E0" w:rsidRPr="000101DE" w:rsidRDefault="000106DA" w:rsidP="00391EF3">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Hyrja në fuqi</w:t>
            </w:r>
          </w:p>
          <w:p w:rsidR="00391EF3" w:rsidRDefault="00391EF3"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Ky Udhëzim Administrativ hyn në fuqi shtatë (7) ditë pas nënshkrimit nga Ministri i </w:t>
            </w:r>
            <w:r w:rsidRPr="000101DE">
              <w:rPr>
                <w:rFonts w:ascii="Times New Roman" w:eastAsia="MS Mincho" w:hAnsi="Times New Roman"/>
                <w:noProof w:val="0"/>
                <w:sz w:val="24"/>
                <w:szCs w:val="24"/>
              </w:rPr>
              <w:lastRenderedPageBreak/>
              <w:t xml:space="preserve">Infrastrukturës.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Pr="000101DE" w:rsidRDefault="00AD59E0"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391EF3" w:rsidRPr="00663EBB" w:rsidRDefault="00391EF3" w:rsidP="00391EF3">
            <w:pPr>
              <w:spacing w:after="0" w:line="240" w:lineRule="auto"/>
              <w:jc w:val="right"/>
              <w:rPr>
                <w:rFonts w:ascii="Times New Roman" w:hAnsi="Times New Roman"/>
                <w:sz w:val="24"/>
                <w:szCs w:val="24"/>
              </w:rPr>
            </w:pPr>
            <w:r w:rsidRPr="00663EBB">
              <w:rPr>
                <w:rFonts w:ascii="Times New Roman" w:hAnsi="Times New Roman"/>
                <w:sz w:val="24"/>
                <w:szCs w:val="24"/>
              </w:rPr>
              <w:t>Lutfi ZHARKU</w:t>
            </w:r>
          </w:p>
          <w:p w:rsidR="00391EF3" w:rsidRPr="00663EBB" w:rsidRDefault="00391EF3" w:rsidP="00391EF3">
            <w:pPr>
              <w:spacing w:after="0" w:line="240" w:lineRule="auto"/>
              <w:jc w:val="right"/>
              <w:rPr>
                <w:rFonts w:ascii="Times New Roman" w:hAnsi="Times New Roman"/>
                <w:sz w:val="24"/>
                <w:szCs w:val="24"/>
              </w:rPr>
            </w:pPr>
            <w:r w:rsidRPr="00663EBB">
              <w:rPr>
                <w:rFonts w:ascii="Times New Roman" w:hAnsi="Times New Roman"/>
                <w:sz w:val="24"/>
                <w:szCs w:val="24"/>
              </w:rPr>
              <w:t>____________________</w:t>
            </w:r>
          </w:p>
          <w:p w:rsidR="00391EF3" w:rsidRPr="00663EBB" w:rsidRDefault="00391EF3" w:rsidP="00391EF3">
            <w:pPr>
              <w:spacing w:after="0" w:line="240" w:lineRule="auto"/>
              <w:jc w:val="right"/>
              <w:rPr>
                <w:rFonts w:ascii="Times New Roman" w:hAnsi="Times New Roman"/>
                <w:b/>
                <w:sz w:val="24"/>
                <w:szCs w:val="24"/>
              </w:rPr>
            </w:pPr>
            <w:r w:rsidRPr="00663EBB">
              <w:rPr>
                <w:rFonts w:ascii="Times New Roman" w:hAnsi="Times New Roman"/>
                <w:b/>
                <w:sz w:val="24"/>
                <w:szCs w:val="24"/>
              </w:rPr>
              <w:t>Ministër i Ministrisë të Infrastrukturës</w:t>
            </w:r>
          </w:p>
          <w:p w:rsidR="00391EF3" w:rsidRPr="00663EBB" w:rsidRDefault="00391EF3" w:rsidP="00391EF3">
            <w:pPr>
              <w:spacing w:after="0" w:line="240" w:lineRule="auto"/>
              <w:jc w:val="both"/>
              <w:rPr>
                <w:rFonts w:ascii="Times New Roman" w:hAnsi="Times New Roman"/>
                <w:sz w:val="24"/>
                <w:szCs w:val="24"/>
              </w:rPr>
            </w:pPr>
          </w:p>
          <w:p w:rsidR="00391EF3" w:rsidRPr="00663EBB" w:rsidRDefault="00391EF3" w:rsidP="00391EF3">
            <w:pPr>
              <w:spacing w:after="0" w:line="240" w:lineRule="auto"/>
              <w:jc w:val="both"/>
              <w:rPr>
                <w:rFonts w:ascii="Times New Roman" w:hAnsi="Times New Roman"/>
                <w:sz w:val="24"/>
                <w:szCs w:val="24"/>
              </w:rPr>
            </w:pPr>
            <w:r w:rsidRPr="00663EBB">
              <w:rPr>
                <w:rFonts w:ascii="Times New Roman" w:hAnsi="Times New Roman"/>
                <w:sz w:val="24"/>
                <w:szCs w:val="24"/>
              </w:rPr>
              <w:t>Data ___________2017.</w:t>
            </w:r>
          </w:p>
          <w:p w:rsidR="00F67C79" w:rsidRPr="000101DE" w:rsidRDefault="00391EF3"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663EBB">
              <w:rPr>
                <w:rFonts w:ascii="Times New Roman" w:hAnsi="Times New Roman"/>
                <w:sz w:val="24"/>
                <w:szCs w:val="24"/>
              </w:rPr>
              <w:t>Prishtinë</w:t>
            </w:r>
            <w:r w:rsidRPr="00697E96">
              <w:rPr>
                <w:rFonts w:ascii="Times New Roman" w:eastAsia="MS Mincho" w:hAnsi="Times New Roman"/>
                <w:noProof w:val="0"/>
                <w:sz w:val="24"/>
                <w:szCs w:val="24"/>
              </w:rPr>
              <w:t xml:space="preserve">                                            </w:t>
            </w:r>
            <w:r w:rsidR="000106DA" w:rsidRPr="000101DE">
              <w:rPr>
                <w:rFonts w:ascii="Times New Roman" w:eastAsia="MS Mincho" w:hAnsi="Times New Roman"/>
                <w:noProof w:val="0"/>
                <w:sz w:val="24"/>
                <w:szCs w:val="24"/>
              </w:rPr>
              <w:t xml:space="preserve">                                                  </w:t>
            </w:r>
          </w:p>
        </w:tc>
        <w:tc>
          <w:tcPr>
            <w:tcW w:w="5100" w:type="dxa"/>
            <w:shd w:val="clear" w:color="auto" w:fill="auto"/>
          </w:tcPr>
          <w:p w:rsidR="000106DA" w:rsidRPr="000101DE" w:rsidRDefault="00DF709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 xml:space="preserve"> </w:t>
            </w:r>
            <w:r w:rsidR="000106DA" w:rsidRPr="000101DE">
              <w:rPr>
                <w:rFonts w:ascii="Times New Roman" w:eastAsia="MS Mincho" w:hAnsi="Times New Roman"/>
                <w:b/>
                <w:noProof w:val="0"/>
                <w:sz w:val="24"/>
                <w:szCs w:val="24"/>
              </w:rPr>
              <w:t>Minister of Infrastructure</w:t>
            </w:r>
            <w:r w:rsidR="000106DA"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Pursuant to Article 10 and 11 of the Law no. 05/L-064 on Driving Licence, (Official Gazette no. 17/10 June 2016), Article 8 subparagraph 1.4 of the Regulation no. 02/2011 on the Areas of Administrative Responsibility of the Office of the Prime Minister and Ministries as well as Article 38 paragraph 6 of the Regulation no. 09/2011 of Rules and Procedures of the Government (Official Gazette no. 15, 12.09.2011),</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Issues the following;</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ADMINISTRATIVE INSTRUCTION (MI) ON DRIVING SCHOOL PROFESSIONAL LECTURERS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Purpose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This Administrative Instruction sets out the conditions and the method of passing the license exam for the professional lecturer in the driving school, the rights and duties of the professional lecturer, the rules that the professional lecturer must respect during the training process of candidates from the theoretical part, as well as the professional exam program.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lastRenderedPageBreak/>
              <w:t>Article 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Scope of application</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The provisions of this Administrative Instruction shall apply to all legal and natural persons that are involved in the licensing process of a professional lecturer in driving school.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Professional exam program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1.The professional exam program (hereinafter “exam”) for professional lecturer licensing is specified in Annex I of this Administrative Instruction.</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4</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Conditions on passing the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A person who meets the following conditions shall be eligible for the licensing exam for a professional lecturer: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 has the driving license of “B” category for at least three (3) years;</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BC4F9D"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 has completed studies in the field of traffic equivalent to at least 120 ECTS, according to the Bologna system</w:t>
            </w:r>
            <w:r w:rsidR="00BC4F9D"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BC4F9D"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1.3 has attended basic </w:t>
            </w:r>
            <w:proofErr w:type="spellStart"/>
            <w:r w:rsidRPr="000101DE">
              <w:rPr>
                <w:rFonts w:ascii="Times New Roman" w:eastAsia="MS Mincho" w:hAnsi="Times New Roman"/>
                <w:noProof w:val="0"/>
                <w:sz w:val="24"/>
                <w:szCs w:val="24"/>
              </w:rPr>
              <w:t>training</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for</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professi</w:t>
            </w:r>
            <w:r w:rsidR="000101DE">
              <w:rPr>
                <w:rFonts w:ascii="Times New Roman" w:eastAsia="MS Mincho" w:hAnsi="Times New Roman"/>
                <w:noProof w:val="0"/>
                <w:sz w:val="24"/>
                <w:szCs w:val="24"/>
              </w:rPr>
              <w:t>onal</w:t>
            </w:r>
            <w:proofErr w:type="spellEnd"/>
            <w:r w:rsidR="000101DE">
              <w:rPr>
                <w:rFonts w:ascii="Times New Roman" w:eastAsia="MS Mincho" w:hAnsi="Times New Roman"/>
                <w:noProof w:val="0"/>
                <w:sz w:val="24"/>
                <w:szCs w:val="24"/>
              </w:rPr>
              <w:t xml:space="preserve"> </w:t>
            </w:r>
            <w:proofErr w:type="spellStart"/>
            <w:r w:rsidR="000101DE">
              <w:rPr>
                <w:rFonts w:ascii="Times New Roman" w:eastAsia="MS Mincho" w:hAnsi="Times New Roman"/>
                <w:noProof w:val="0"/>
                <w:sz w:val="24"/>
                <w:szCs w:val="24"/>
              </w:rPr>
              <w:lastRenderedPageBreak/>
              <w:t>lecturer</w:t>
            </w:r>
            <w:proofErr w:type="spellEnd"/>
            <w:r w:rsidR="000101DE">
              <w:rPr>
                <w:rFonts w:ascii="Times New Roman" w:eastAsia="MS Mincho" w:hAnsi="Times New Roman"/>
                <w:noProof w:val="0"/>
                <w:sz w:val="24"/>
                <w:szCs w:val="24"/>
              </w:rPr>
              <w:t xml:space="preserve"> in </w:t>
            </w:r>
            <w:proofErr w:type="spellStart"/>
            <w:r w:rsidR="000101DE">
              <w:rPr>
                <w:rFonts w:ascii="Times New Roman" w:eastAsia="MS Mincho" w:hAnsi="Times New Roman"/>
                <w:noProof w:val="0"/>
                <w:sz w:val="24"/>
                <w:szCs w:val="24"/>
              </w:rPr>
              <w:t>driving</w:t>
            </w:r>
            <w:proofErr w:type="spellEnd"/>
            <w:r w:rsidR="000101DE">
              <w:rPr>
                <w:rFonts w:ascii="Times New Roman" w:eastAsia="MS Mincho" w:hAnsi="Times New Roman"/>
                <w:noProof w:val="0"/>
                <w:sz w:val="24"/>
                <w:szCs w:val="24"/>
              </w:rPr>
              <w:t xml:space="preserve"> </w:t>
            </w:r>
            <w:proofErr w:type="spellStart"/>
            <w:r w:rsidR="000101DE">
              <w:rPr>
                <w:rFonts w:ascii="Times New Roman" w:eastAsia="MS Mincho" w:hAnsi="Times New Roman"/>
                <w:noProof w:val="0"/>
                <w:sz w:val="24"/>
                <w:szCs w:val="24"/>
              </w:rPr>
              <w:t>school</w:t>
            </w:r>
            <w:proofErr w:type="spellEnd"/>
            <w:r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1.4 shall not be convicted for a criminal offense of more than six (6) months imprisonment by a final court decision; </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 has a valid identity card or passport of the Republic of Kosovo</w:t>
            </w:r>
            <w:r w:rsidR="00BC4F9D" w:rsidRPr="000101DE">
              <w:rPr>
                <w:rFonts w:ascii="Times New Roman" w:eastAsia="MS Mincho" w:hAnsi="Times New Roman"/>
                <w:noProof w:val="0"/>
                <w:sz w:val="24"/>
                <w:szCs w:val="24"/>
              </w:rPr>
              <w:t>.</w:t>
            </w:r>
          </w:p>
          <w:p w:rsidR="00BC4F9D" w:rsidRPr="000101DE" w:rsidRDefault="00BC4F9D" w:rsidP="000101D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5</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Request for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request to enter the exam shall be submitted to the Ministry of Infrastructure (hereinafter Ministry).</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following shall be attached to the request:</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Evidences specified in Article 4 of this Administrative Instruction;</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2.2. Evidence of payment to enter the exam.</w:t>
            </w:r>
            <w:r w:rsidRPr="000101DE">
              <w:rPr>
                <w:rFonts w:ascii="Times New Roman" w:eastAsia="MS Mincho" w:hAnsi="Times New Roman"/>
                <w:noProof w:val="0"/>
                <w:sz w:val="24"/>
                <w:szCs w:val="24"/>
              </w:rPr>
              <w:tab/>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The evidence provided for in Article 4 of this Administrative Instruction, with the exception of the evidence in sub-paragraphs 1.1. and 1.5. shall be submitted in certified copies or originals.</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6</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Verification of documents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 xml:space="preserve">1. The responsible officer in the Ministry, namely the Department of Vehicles, verifies whether the candidate meets the conditions set out in the legal provisions.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If the candidate meets the criteria, then the same shall be registered in the list of candidates who are subject to the exam.</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The list from paragraph 1 of this Article shall be submitted to the commission which holds the exam for professional lecturer.</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7</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Organization of professional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The exam for professional lecturer is organized by the Ministry. </w:t>
            </w: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exam from paragraph 1 of this Article includes the following:</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2.1. part in writing and </w:t>
            </w:r>
          </w:p>
          <w:p w:rsidR="00BC4F9D" w:rsidRPr="000101DE" w:rsidRDefault="00BC4F9D"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2.2. oral part.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8</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Written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The candidate shall be considered to have passed the exam in writing if he or she has answered correctly at least 90 % of the test </w:t>
            </w:r>
            <w:r w:rsidRPr="000101DE">
              <w:rPr>
                <w:rFonts w:ascii="Times New Roman" w:eastAsia="MS Mincho" w:hAnsi="Times New Roman"/>
                <w:noProof w:val="0"/>
                <w:sz w:val="24"/>
                <w:szCs w:val="24"/>
              </w:rPr>
              <w:lastRenderedPageBreak/>
              <w:t xml:space="preserve">questions.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Ministry shall determine the number of test questions, the evaluation criteria, the duration of the exam and other related issues.</w:t>
            </w: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9</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Rules of written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The candidate in the written exam shall comply with the rules set out in the Administrative Instruction for Examiners.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10</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Cancellation of a test item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Cancellation of test items shall be done according to the rules laid down in the Administrative Instruction on Examiners.</w:t>
            </w:r>
          </w:p>
          <w:p w:rsidR="00AD59E0" w:rsidRPr="000101DE" w:rsidRDefault="00AD59E0"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Evaluation of the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candidate’s knowledge of the exam is evaluated with “passed” or “failed”.</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The candidate who does not pass the written exam is entitled to have access to the test, after the communication of the result.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Oral exam</w:t>
            </w:r>
          </w:p>
          <w:p w:rsidR="00BC4F9D" w:rsidRPr="000101DE" w:rsidRDefault="00BC4F9D"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candidate who passed the exam in writing may be subject to the oral exam.</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In the oral part the candidate shall present one (1) topic assigned by the commission. </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If the candidate presents the topic successfully, the commission shall ask questions from the exam program as set out in Annex I to this Administrative Instruction.</w:t>
            </w:r>
          </w:p>
          <w:p w:rsidR="00BC4F9D" w:rsidRPr="000101DE" w:rsidRDefault="00BC4F9D"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4. If the commission finds that the content and the presentation method meet the pedagogical norms and the answers given by the candidate are correct, then he/she shall then he/she shall “pass” the exam.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Re-exam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A candidate, who fails either in writing or oral, may be subjected to a re-exam within the deadline set by the Ministry respectively the Department of Vehicles.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14</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Validity of theoretical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If the candidate does not pass the oral exam </w:t>
            </w:r>
            <w:r w:rsidRPr="000101DE">
              <w:rPr>
                <w:rFonts w:ascii="Times New Roman" w:eastAsia="MS Mincho" w:hAnsi="Times New Roman"/>
                <w:noProof w:val="0"/>
                <w:sz w:val="24"/>
                <w:szCs w:val="24"/>
              </w:rPr>
              <w:lastRenderedPageBreak/>
              <w:t>within one (1) year from the date of the exam in writing, then the same shall undergo the test again.</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15</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Cancellation of the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candidate shall have their test cancelled or is removed from the exam if:</w:t>
            </w:r>
            <w:r w:rsidRPr="000101DE">
              <w:rPr>
                <w:rFonts w:ascii="Times New Roman" w:eastAsia="MS Mincho" w:hAnsi="Times New Roman"/>
                <w:noProof w:val="0"/>
                <w:sz w:val="24"/>
                <w:szCs w:val="24"/>
              </w:rPr>
              <w:tab/>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 during the exam he/she uses unauthorized  items (uses phone, copies, uses an erasable coloured pen, offends, etc);</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 he/she passed the exam by violating the rules provided for by the legislation in force;</w:t>
            </w:r>
          </w:p>
          <w:p w:rsidR="008301AF"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1DE" w:rsidRPr="000101DE" w:rsidRDefault="000101D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1.3. it is found that he/she has passed the exam based on falsified document or has submitted inaccurate data in the documentation for applying for the exam.</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Cancellation of the exam referred to in sub paragraphs 1.1 and 1.2 of this Article shall be done by officers conducting the exam.</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 </w:t>
            </w:r>
            <w:r w:rsidR="000106DA" w:rsidRPr="000101DE">
              <w:rPr>
                <w:rFonts w:ascii="Times New Roman" w:eastAsia="MS Mincho" w:hAnsi="Times New Roman"/>
                <w:noProof w:val="0"/>
                <w:sz w:val="24"/>
                <w:szCs w:val="24"/>
              </w:rPr>
              <w:t xml:space="preserve">The procedure for revoking license shall be initiated if it is ascertained that the candidate has passed the exam by providing false or forged document or presenting incorrect information.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16</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Commission for conducting the exam</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The exam for licensing of a professional lecturer from the oral part and in writing shall be held before the Commission appointed by the Minister.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Commission shall consist of the Chairperson and two members. The chairman of the commission and the members must have completed studies in the field of road traffic, machinery, or law and have work experience of at least five (5) years in similar work.</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The Commission shall report in writing to the Minister and shall notify the Secretary regarding the exam process.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17</w:t>
            </w:r>
          </w:p>
          <w:p w:rsidR="00053DE1"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Obligations of the commission</w:t>
            </w:r>
          </w:p>
          <w:p w:rsidR="00053DE1" w:rsidRPr="000101DE" w:rsidRDefault="00053DE1"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commission is responsible as follows: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 Verify the candidate’s identity;</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 During the testing process, the candidate shall comply with applicable legal acts;</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6E50EE" w:rsidRPr="000101DE" w:rsidRDefault="006E50E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1.3 Before the commencement of exam shall </w:t>
            </w:r>
            <w:r w:rsidRPr="000101DE">
              <w:rPr>
                <w:rFonts w:ascii="Times New Roman" w:eastAsia="MS Mincho" w:hAnsi="Times New Roman"/>
                <w:noProof w:val="0"/>
                <w:sz w:val="24"/>
                <w:szCs w:val="24"/>
              </w:rPr>
              <w:lastRenderedPageBreak/>
              <w:t>give instructions on how to complete the test, the evaluation criteria and the duration of the exam;</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1.4 Evaluate the candidate;</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 Communicate the exam result to the candidate, as well as</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1.6 Give other instructions in relation to the exam.</w:t>
            </w:r>
          </w:p>
          <w:p w:rsidR="006E50EE" w:rsidRPr="000101DE" w:rsidRDefault="006E50EE" w:rsidP="000101D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18</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The license issuance procedure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The candidate who passes the exam in writing and oral part shall be issued a licence by the Ministry.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A license for a professional lecturer is issued for five (5) years, and is valid from the date of issuance.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 Licenses for professional lecturers should be issued at the latest within 15 days from the date of the exam.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27"/>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3.1. If the candidate does not take the license within sixty (60) days, from the date of issue, the license is cancelled.</w:t>
            </w:r>
          </w:p>
          <w:p w:rsidR="008301AF" w:rsidRPr="000101DE" w:rsidRDefault="008301AF" w:rsidP="000101DE">
            <w:pPr>
              <w:widowControl w:val="0"/>
              <w:autoSpaceDE w:val="0"/>
              <w:autoSpaceDN w:val="0"/>
              <w:adjustRightInd w:val="0"/>
              <w:spacing w:after="0" w:line="240" w:lineRule="auto"/>
              <w:ind w:left="227"/>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27"/>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3.2. The authorized (notarized) license may </w:t>
            </w:r>
            <w:r w:rsidRPr="000101DE">
              <w:rPr>
                <w:rFonts w:ascii="Times New Roman" w:eastAsia="MS Mincho" w:hAnsi="Times New Roman"/>
                <w:noProof w:val="0"/>
                <w:sz w:val="24"/>
                <w:szCs w:val="24"/>
              </w:rPr>
              <w:lastRenderedPageBreak/>
              <w:t xml:space="preserve">also be taken by another person.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19</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License renewal</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A professional lecturer may apply for renewal of license within sixty (60) days before the expiration of the license.</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request for renewal of the license shall be attached to the evidence provided in Article 4 of this Administrative Instruction.</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The renewal of the license is done in the same procedure as in the case of licensing.</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4. The candidate shall be subject only to the written exam for renewal of license.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53DE1"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5. The license of the candidate who passes the exam shall be renewed with a valid duration as specified in </w:t>
            </w:r>
            <w:proofErr w:type="spellStart"/>
            <w:r w:rsidRPr="000101DE">
              <w:rPr>
                <w:rFonts w:ascii="Times New Roman" w:eastAsia="MS Mincho" w:hAnsi="Times New Roman"/>
                <w:noProof w:val="0"/>
                <w:sz w:val="24"/>
                <w:szCs w:val="24"/>
              </w:rPr>
              <w:t>Article</w:t>
            </w:r>
            <w:proofErr w:type="spellEnd"/>
            <w:r w:rsidRPr="000101DE">
              <w:rPr>
                <w:rFonts w:ascii="Times New Roman" w:eastAsia="MS Mincho" w:hAnsi="Times New Roman"/>
                <w:noProof w:val="0"/>
                <w:sz w:val="24"/>
                <w:szCs w:val="24"/>
              </w:rPr>
              <w:t xml:space="preserve"> 18 </w:t>
            </w:r>
            <w:proofErr w:type="spellStart"/>
            <w:r w:rsidRPr="000101DE">
              <w:rPr>
                <w:rFonts w:ascii="Times New Roman" w:eastAsia="MS Mincho" w:hAnsi="Times New Roman"/>
                <w:noProof w:val="0"/>
                <w:sz w:val="24"/>
                <w:szCs w:val="24"/>
              </w:rPr>
              <w:t>of</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this</w:t>
            </w:r>
            <w:proofErr w:type="spellEnd"/>
            <w:r w:rsidRPr="000101DE">
              <w:rPr>
                <w:rFonts w:ascii="Times New Roman" w:eastAsia="MS Mincho" w:hAnsi="Times New Roman"/>
                <w:noProof w:val="0"/>
                <w:sz w:val="24"/>
                <w:szCs w:val="24"/>
              </w:rPr>
              <w:t xml:space="preserve"> Administrative </w:t>
            </w:r>
            <w:proofErr w:type="spellStart"/>
            <w:r w:rsidRPr="000101DE">
              <w:rPr>
                <w:rFonts w:ascii="Times New Roman" w:eastAsia="MS Mincho" w:hAnsi="Times New Roman"/>
                <w:noProof w:val="0"/>
                <w:sz w:val="24"/>
                <w:szCs w:val="24"/>
              </w:rPr>
              <w:t>Instruction</w:t>
            </w:r>
            <w:proofErr w:type="spellEnd"/>
            <w:r w:rsidRPr="000101DE">
              <w:rPr>
                <w:rFonts w:ascii="Times New Roman" w:eastAsia="MS Mincho" w:hAnsi="Times New Roman"/>
                <w:noProof w:val="0"/>
                <w:sz w:val="24"/>
                <w:szCs w:val="24"/>
              </w:rPr>
              <w:t>.</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20</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The license duplicate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A professional lecturer may submit a request for issuance of a duplicate of license if the license is lost or has been made unreadable or similar.</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 xml:space="preserve">2. Proof of payment shall be attached to the request for issuance of the duplicate.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3. A professional lecturer may request the change of personal data in the license if there is evidence issued by the competent body.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4. Lecturer, from paragraph 3 of this Article, is issued a license with the same number and term of validity.</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Rights and duties of a professional lecturer</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professional lecturer is entitled to hold the theoretical part of the training if there is a valid licence.</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The obligations of the professional lecturer are as follows: </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Professional training of the candidates for drivers from the theoretical part, complying with the training program plan;</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2.2. The regular keeping of a diary for lessons from the theoretical part;</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2.3.Keeping the evidence of candidates during the lessons according to foreseen rules and the progress of the training from the theoretical part;</w:t>
            </w:r>
          </w:p>
          <w:p w:rsidR="008301AF"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8301A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w:t>
            </w:r>
            <w:r w:rsidR="000106DA" w:rsidRPr="000101DE">
              <w:rPr>
                <w:rFonts w:ascii="Times New Roman" w:eastAsia="MS Mincho" w:hAnsi="Times New Roman"/>
                <w:noProof w:val="0"/>
                <w:sz w:val="24"/>
                <w:szCs w:val="24"/>
              </w:rPr>
              <w:t>.4. to hold the probation test of candidates for drivers;</w:t>
            </w:r>
          </w:p>
          <w:p w:rsidR="008301AF" w:rsidRPr="000101DE" w:rsidRDefault="008301A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Rules for professional lecturer</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During the training process, the professional lecturer shall comply with the following rules: </w:t>
            </w:r>
          </w:p>
          <w:p w:rsidR="000101DE" w:rsidRDefault="000101D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CA548C"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 Respect teaching norms and standards,</w:t>
            </w: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A9693F" w:rsidRPr="000101DE" w:rsidRDefault="00A9693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1.2. Treat the candidates equally,</w:t>
            </w:r>
          </w:p>
          <w:p w:rsidR="00CA548C"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1DE" w:rsidRPr="000101DE" w:rsidRDefault="000101DE"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1.3. Have good behaviour towards the candidates;</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1.4. Respect the working hours;</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 Use didactic equipment during class;</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A9693F" w:rsidRPr="000101DE" w:rsidRDefault="00A9693F"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1.6. Not to be under the influence of alcohol, drugs, or other narcotic substances;</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1.7.</w:t>
            </w:r>
            <w:r w:rsidR="00A9693F"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Provide access to documentation to authorized persons of the Ministry</w:t>
            </w:r>
          </w:p>
          <w:p w:rsidR="00CA548C" w:rsidRPr="000101DE" w:rsidRDefault="00CA548C"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1.8. Keep the identification card at a visible place and; </w:t>
            </w:r>
          </w:p>
          <w:p w:rsidR="00CA548C" w:rsidRPr="000101DE" w:rsidRDefault="00CA548C" w:rsidP="000101DE">
            <w:pPr>
              <w:widowControl w:val="0"/>
              <w:autoSpaceDE w:val="0"/>
              <w:autoSpaceDN w:val="0"/>
              <w:adjustRightInd w:val="0"/>
              <w:spacing w:after="0" w:line="240" w:lineRule="auto"/>
              <w:ind w:left="360"/>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1.9. Apply the provisions laid down in the legal acts.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Training for professional lecturers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Ministry shall provide basic training for professional lecturers or may authorize any accredited educational entity to provide the training.</w:t>
            </w: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content of the training program is set out in Annex I to this Administrative Instruction.</w:t>
            </w: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A9693F" w:rsidRPr="000101DE" w:rsidRDefault="00A9693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 Ministry shall determine the manner of organization, duration of training for professional lecturers and other related issues.</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24</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Issuance of the certificate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The person who attended the training shall be issued a certificate by the Ministry or the subject who has provided the training.</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25</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Fee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The Minister issues a decision whereby specifies the amount that the candidate has to pay for the </w:t>
            </w:r>
            <w:r w:rsidRPr="000101DE">
              <w:rPr>
                <w:rFonts w:ascii="Times New Roman" w:eastAsia="MS Mincho" w:hAnsi="Times New Roman"/>
                <w:noProof w:val="0"/>
                <w:sz w:val="24"/>
                <w:szCs w:val="24"/>
              </w:rPr>
              <w:lastRenderedPageBreak/>
              <w:t>submission of the exam in writing and oral, the issuance of the license, the license duplicate as well as other related issues.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26</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Supervision of professional lecturers’ work</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Supervision of licensed lecturer work during the theoretical part training of candidates for drivers is done by persons authorized by the Ministry, respectively the inspectorate.</w:t>
            </w:r>
          </w:p>
          <w:p w:rsidR="00C736F9" w:rsidRPr="000101DE" w:rsidRDefault="00C736F9"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supervision referred to in paragraph 1 of this Article shall include documents, evidence, and progress as well as other issues related to the theoretical training.</w:t>
            </w:r>
          </w:p>
          <w:p w:rsidR="00053DE1" w:rsidRPr="000101DE" w:rsidRDefault="00053DE1"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27</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Procedure for suspension of licence</w:t>
            </w:r>
          </w:p>
          <w:p w:rsidR="00C736F9" w:rsidRPr="000101DE" w:rsidRDefault="00C736F9"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Suspension of lecturer's license is made by the persons authorized by the Ministry, respectively the Inspectorate.</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licence of a professional lecturer is suspended by the Ministry in the following cases:</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by a court decision;</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2.2. provides professional preparation of candidates for drivers from the theoretical part failing to comply with the curriculum for </w:t>
            </w:r>
            <w:r w:rsidRPr="000101DE">
              <w:rPr>
                <w:rFonts w:ascii="Times New Roman" w:eastAsia="MS Mincho" w:hAnsi="Times New Roman"/>
                <w:noProof w:val="0"/>
                <w:sz w:val="24"/>
                <w:szCs w:val="24"/>
              </w:rPr>
              <w:lastRenderedPageBreak/>
              <w:t>theoretical training;</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2.3. Fails to keep in order the dairy of lessons from theoretical part;</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C139E5"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2.4. Fails to keep the evidence of the candidates during the lessons according the envisaged rules.</w:t>
            </w: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 </w:t>
            </w: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2.5. Exceeds the rate of 8 hours per day by calculating the theoretical and practical hours and the monthly hourly rate; </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2.6. Acts in contradiction with the rules provided for in Article 22 of this Instruction and other rules foreseen by applicable legal acts.</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3.T</w:t>
            </w:r>
            <w:r w:rsidR="000106DA" w:rsidRPr="000101DE">
              <w:rPr>
                <w:rFonts w:ascii="Times New Roman" w:eastAsia="MS Mincho" w:hAnsi="Times New Roman"/>
                <w:noProof w:val="0"/>
                <w:sz w:val="24"/>
                <w:szCs w:val="24"/>
              </w:rPr>
              <w:t>he suspension may not be shorter than thirty (30) days and not more than sixty (60) days.</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28</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Procedure for revoking the license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initiation of procedure for revoking the license of professional lecturers is done by persons authorized by the Ministry, respectively the inspectorate.</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licence of the professional lecturer is revoked if:</w:t>
            </w:r>
          </w:p>
          <w:p w:rsidR="00C139E5" w:rsidRPr="000101DE" w:rsidRDefault="00C139E5"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2.1. it is confirmed of having submitted incorrect of falsified documentation regarding the data required for obtaining or renewing the license;</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2.2. due of the health conditions is not able to conduct this activity;</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2.3. is convicted by a final court decision for a criminal offense, by more than six (6) months imprisonment;</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2.4. trains the candidates without being employed in the driving school;</w:t>
            </w:r>
          </w:p>
          <w:p w:rsidR="00C139E5" w:rsidRPr="000101DE" w:rsidRDefault="00C139E5"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3B65CF" w:rsidRPr="000101DE" w:rsidRDefault="000106DA" w:rsidP="000101DE">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2.5. during the suspension of licence, trains the candidates for driver.</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29</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Time and place of the exam</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The Ministry, respectively the Department of Vehicles, determines the place, date and time of the exam for licensing the professional lecturer, which is published on the Ministry's website.</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391EF3" w:rsidRDefault="00391EF3"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roofErr w:type="spellStart"/>
            <w:r w:rsidRPr="000101DE">
              <w:rPr>
                <w:rFonts w:ascii="Times New Roman" w:eastAsia="MS Mincho" w:hAnsi="Times New Roman"/>
                <w:b/>
                <w:noProof w:val="0"/>
                <w:sz w:val="24"/>
                <w:szCs w:val="24"/>
              </w:rPr>
              <w:t>Article</w:t>
            </w:r>
            <w:proofErr w:type="spellEnd"/>
            <w:r w:rsidRPr="000101DE">
              <w:rPr>
                <w:rFonts w:ascii="Times New Roman" w:eastAsia="MS Mincho" w:hAnsi="Times New Roman"/>
                <w:b/>
                <w:noProof w:val="0"/>
                <w:sz w:val="24"/>
                <w:szCs w:val="24"/>
              </w:rPr>
              <w:t xml:space="preserve"> 30</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Evidence and documentation</w:t>
            </w:r>
          </w:p>
          <w:p w:rsidR="00A43E97" w:rsidRPr="000101DE" w:rsidRDefault="00A43E97"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The Ministry respectively the Department of </w:t>
            </w:r>
            <w:r w:rsidRPr="000101DE">
              <w:rPr>
                <w:rFonts w:ascii="Times New Roman" w:eastAsia="MS Mincho" w:hAnsi="Times New Roman"/>
                <w:noProof w:val="0"/>
                <w:sz w:val="24"/>
                <w:szCs w:val="24"/>
              </w:rPr>
              <w:lastRenderedPageBreak/>
              <w:t xml:space="preserve">Vehicles keeps the examination documentation, as follows: </w:t>
            </w:r>
          </w:p>
          <w:p w:rsidR="00C83BFB" w:rsidRPr="000101DE" w:rsidRDefault="00C83BFB"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w:t>
            </w:r>
            <w:r w:rsidR="00C83BFB"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Candidate’s register book</w:t>
            </w:r>
            <w:r w:rsidR="00C83BFB" w:rsidRPr="000101DE">
              <w:rPr>
                <w:rFonts w:ascii="Times New Roman" w:eastAsia="MS Mincho" w:hAnsi="Times New Roman"/>
                <w:noProof w:val="0"/>
                <w:sz w:val="24"/>
                <w:szCs w:val="24"/>
              </w:rPr>
              <w:t>;</w:t>
            </w:r>
            <w:r w:rsidRPr="000101DE">
              <w:rPr>
                <w:rFonts w:ascii="Times New Roman" w:eastAsia="MS Mincho" w:hAnsi="Times New Roman"/>
                <w:noProof w:val="0"/>
                <w:sz w:val="24"/>
                <w:szCs w:val="24"/>
              </w:rPr>
              <w:t xml:space="preserve"> </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1.2. </w:t>
            </w:r>
            <w:r w:rsidR="000106DA" w:rsidRPr="000101DE">
              <w:rPr>
                <w:rFonts w:ascii="Times New Roman" w:eastAsia="MS Mincho" w:hAnsi="Times New Roman"/>
                <w:noProof w:val="0"/>
                <w:sz w:val="24"/>
                <w:szCs w:val="24"/>
              </w:rPr>
              <w:t>Registry of issued certificates</w:t>
            </w:r>
            <w:r w:rsidR="00C83BFB" w:rsidRPr="000101DE">
              <w:rPr>
                <w:rFonts w:ascii="Times New Roman" w:eastAsia="MS Mincho" w:hAnsi="Times New Roman"/>
                <w:noProof w:val="0"/>
                <w:sz w:val="24"/>
                <w:szCs w:val="24"/>
              </w:rPr>
              <w:t>;</w:t>
            </w:r>
            <w:r w:rsidR="000106DA" w:rsidRPr="000101DE">
              <w:rPr>
                <w:rFonts w:ascii="Times New Roman" w:eastAsia="MS Mincho" w:hAnsi="Times New Roman"/>
                <w:noProof w:val="0"/>
                <w:sz w:val="24"/>
                <w:szCs w:val="24"/>
              </w:rPr>
              <w:t xml:space="preserve"> </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1.3. </w:t>
            </w:r>
            <w:r w:rsidR="000106DA" w:rsidRPr="000101DE">
              <w:rPr>
                <w:rFonts w:ascii="Times New Roman" w:eastAsia="MS Mincho" w:hAnsi="Times New Roman"/>
                <w:noProof w:val="0"/>
                <w:sz w:val="24"/>
                <w:szCs w:val="24"/>
              </w:rPr>
              <w:t>Application documentation;</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1.4. </w:t>
            </w:r>
            <w:r w:rsidR="000106DA" w:rsidRPr="000101DE">
              <w:rPr>
                <w:rFonts w:ascii="Times New Roman" w:eastAsia="MS Mincho" w:hAnsi="Times New Roman"/>
                <w:noProof w:val="0"/>
                <w:sz w:val="24"/>
                <w:szCs w:val="24"/>
              </w:rPr>
              <w:t>Test completed;</w:t>
            </w:r>
          </w:p>
          <w:p w:rsidR="00A43E97" w:rsidRPr="000101DE" w:rsidRDefault="00A43E97"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1.5</w:t>
            </w:r>
            <w:r w:rsidR="00A43E97"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Presentation of subject in physical/hard</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C83BFB" w:rsidRPr="000101DE" w:rsidRDefault="00C83BFB"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C83BFB"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 </w:t>
            </w:r>
            <w:r w:rsidR="000106DA" w:rsidRPr="000101DE">
              <w:rPr>
                <w:rFonts w:ascii="Times New Roman" w:eastAsia="MS Mincho" w:hAnsi="Times New Roman"/>
                <w:noProof w:val="0"/>
                <w:sz w:val="24"/>
                <w:szCs w:val="24"/>
              </w:rPr>
              <w:t xml:space="preserve">The book and register referred to in subparagraphs 1.1 and 1.2 of this Article shall be kept permanently, while the other documents shall be kept at least five (5) years from the date of the exam.                                                         </w:t>
            </w:r>
            <w:r w:rsidR="000106DA" w:rsidRPr="000101DE">
              <w:rPr>
                <w:rFonts w:ascii="Times New Roman" w:eastAsia="MS Mincho" w:hAnsi="Times New Roman"/>
                <w:noProof w:val="0"/>
                <w:sz w:val="24"/>
                <w:szCs w:val="24"/>
              </w:rPr>
              <w:cr/>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31</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Complaint procedure</w:t>
            </w:r>
          </w:p>
          <w:p w:rsidR="00F13534" w:rsidRPr="000101DE" w:rsidRDefault="00F13534"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 The candidate who is dissatisfied with the evaluation of the written exam shall be entitled to file a complaint at the Ministry within 30 days.</w:t>
            </w: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2. The Ministry shall appoint a commission to review and decide on the candidate's complaint.</w:t>
            </w: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F13534"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lastRenderedPageBreak/>
              <w:t xml:space="preserve"> 3. The party, dissatisfied with decision, may initiate an administrative dispute at the competent court. </w:t>
            </w: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32</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Abrogating provisions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3B65CF"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The entry into force of this Administrative Instruction repeals the Administrative Instruction No. 2008/5 on organization of examination and </w:t>
            </w:r>
            <w:proofErr w:type="spellStart"/>
            <w:r w:rsidRPr="000101DE">
              <w:rPr>
                <w:rFonts w:ascii="Times New Roman" w:eastAsia="MS Mincho" w:hAnsi="Times New Roman"/>
                <w:noProof w:val="0"/>
                <w:sz w:val="24"/>
                <w:szCs w:val="24"/>
              </w:rPr>
              <w:t>licensing</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of</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professional</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instructors</w:t>
            </w:r>
            <w:proofErr w:type="spellEnd"/>
            <w:r w:rsidRPr="000101DE">
              <w:rPr>
                <w:rFonts w:ascii="Times New Roman" w:eastAsia="MS Mincho" w:hAnsi="Times New Roman"/>
                <w:noProof w:val="0"/>
                <w:sz w:val="24"/>
                <w:szCs w:val="24"/>
              </w:rPr>
              <w:t xml:space="preserve"> in </w:t>
            </w:r>
            <w:proofErr w:type="spellStart"/>
            <w:r w:rsidRPr="000101DE">
              <w:rPr>
                <w:rFonts w:ascii="Times New Roman" w:eastAsia="MS Mincho" w:hAnsi="Times New Roman"/>
                <w:noProof w:val="0"/>
                <w:sz w:val="24"/>
                <w:szCs w:val="24"/>
              </w:rPr>
              <w:t>driving</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schools</w:t>
            </w:r>
            <w:proofErr w:type="spellEnd"/>
            <w:r w:rsidRPr="000101DE">
              <w:rPr>
                <w:rFonts w:ascii="Times New Roman" w:eastAsia="MS Mincho" w:hAnsi="Times New Roman"/>
                <w:noProof w:val="0"/>
                <w:sz w:val="24"/>
                <w:szCs w:val="24"/>
              </w:rPr>
              <w:t>.</w:t>
            </w:r>
          </w:p>
          <w:p w:rsidR="003B65CF" w:rsidRPr="000101DE" w:rsidRDefault="003B65CF"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33</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Annexes</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1. Integral part of this Administrative Instruction are the following attached Annexes: </w:t>
            </w:r>
          </w:p>
          <w:p w:rsidR="00F13534" w:rsidRPr="000101DE" w:rsidRDefault="00F13534"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1.1</w:t>
            </w:r>
            <w:r w:rsidR="006E50EE" w:rsidRPr="000101DE">
              <w:rPr>
                <w:rFonts w:ascii="Times New Roman" w:eastAsia="MS Mincho" w:hAnsi="Times New Roman"/>
                <w:noProof w:val="0"/>
                <w:sz w:val="24"/>
                <w:szCs w:val="24"/>
              </w:rPr>
              <w:t xml:space="preserve">. </w:t>
            </w:r>
            <w:r w:rsidRPr="000101DE">
              <w:rPr>
                <w:rFonts w:ascii="Times New Roman" w:eastAsia="MS Mincho" w:hAnsi="Times New Roman"/>
                <w:noProof w:val="0"/>
                <w:sz w:val="24"/>
                <w:szCs w:val="24"/>
              </w:rPr>
              <w:t>Annex I – Exam and training program for professional lecturers in driving school.</w:t>
            </w:r>
          </w:p>
          <w:p w:rsidR="000106DA" w:rsidRPr="000101DE" w:rsidRDefault="000106DA"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6E50EE" w:rsidRPr="000101DE" w:rsidRDefault="006E50EE"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p>
          <w:p w:rsidR="003B65CF" w:rsidRPr="000101DE" w:rsidRDefault="006E50EE" w:rsidP="00391EF3">
            <w:pPr>
              <w:widowControl w:val="0"/>
              <w:autoSpaceDE w:val="0"/>
              <w:autoSpaceDN w:val="0"/>
              <w:adjustRightInd w:val="0"/>
              <w:spacing w:after="0" w:line="240" w:lineRule="auto"/>
              <w:ind w:left="283"/>
              <w:jc w:val="both"/>
              <w:rPr>
                <w:rFonts w:ascii="Times New Roman" w:eastAsia="MS Mincho" w:hAnsi="Times New Roman"/>
                <w:noProof w:val="0"/>
                <w:sz w:val="24"/>
                <w:szCs w:val="24"/>
              </w:rPr>
            </w:pPr>
            <w:r w:rsidRPr="000101DE">
              <w:rPr>
                <w:rFonts w:ascii="Times New Roman" w:eastAsia="MS Mincho" w:hAnsi="Times New Roman"/>
                <w:noProof w:val="0"/>
                <w:sz w:val="24"/>
                <w:szCs w:val="24"/>
              </w:rPr>
              <w:t xml:space="preserve">2.1. </w:t>
            </w:r>
            <w:r w:rsidR="000106DA" w:rsidRPr="000101DE">
              <w:rPr>
                <w:rFonts w:ascii="Times New Roman" w:eastAsia="MS Mincho" w:hAnsi="Times New Roman"/>
                <w:noProof w:val="0"/>
                <w:sz w:val="24"/>
                <w:szCs w:val="24"/>
              </w:rPr>
              <w:t xml:space="preserve">Annex II- Organizing manner and evaluation criteria of the </w:t>
            </w:r>
            <w:proofErr w:type="spellStart"/>
            <w:r w:rsidR="000106DA" w:rsidRPr="000101DE">
              <w:rPr>
                <w:rFonts w:ascii="Times New Roman" w:eastAsia="MS Mincho" w:hAnsi="Times New Roman"/>
                <w:noProof w:val="0"/>
                <w:sz w:val="24"/>
                <w:szCs w:val="24"/>
              </w:rPr>
              <w:t>exam</w:t>
            </w:r>
            <w:proofErr w:type="spellEnd"/>
            <w:r w:rsidR="000106DA" w:rsidRPr="000101DE">
              <w:rPr>
                <w:rFonts w:ascii="Times New Roman" w:eastAsia="MS Mincho" w:hAnsi="Times New Roman"/>
                <w:noProof w:val="0"/>
                <w:sz w:val="24"/>
                <w:szCs w:val="24"/>
              </w:rPr>
              <w:t xml:space="preserve"> </w:t>
            </w:r>
            <w:proofErr w:type="spellStart"/>
            <w:r w:rsidR="000106DA" w:rsidRPr="000101DE">
              <w:rPr>
                <w:rFonts w:ascii="Times New Roman" w:eastAsia="MS Mincho" w:hAnsi="Times New Roman"/>
                <w:noProof w:val="0"/>
                <w:sz w:val="24"/>
                <w:szCs w:val="24"/>
              </w:rPr>
              <w:t>for</w:t>
            </w:r>
            <w:proofErr w:type="spellEnd"/>
            <w:r w:rsidR="000106DA" w:rsidRPr="000101DE">
              <w:rPr>
                <w:rFonts w:ascii="Times New Roman" w:eastAsia="MS Mincho" w:hAnsi="Times New Roman"/>
                <w:noProof w:val="0"/>
                <w:sz w:val="24"/>
                <w:szCs w:val="24"/>
              </w:rPr>
              <w:t xml:space="preserve"> </w:t>
            </w:r>
            <w:proofErr w:type="spellStart"/>
            <w:r w:rsidR="000106DA" w:rsidRPr="000101DE">
              <w:rPr>
                <w:rFonts w:ascii="Times New Roman" w:eastAsia="MS Mincho" w:hAnsi="Times New Roman"/>
                <w:noProof w:val="0"/>
                <w:sz w:val="24"/>
                <w:szCs w:val="24"/>
              </w:rPr>
              <w:t>professional</w:t>
            </w:r>
            <w:proofErr w:type="spellEnd"/>
            <w:r w:rsidR="000106DA" w:rsidRPr="000101DE">
              <w:rPr>
                <w:rFonts w:ascii="Times New Roman" w:eastAsia="MS Mincho" w:hAnsi="Times New Roman"/>
                <w:noProof w:val="0"/>
                <w:sz w:val="24"/>
                <w:szCs w:val="24"/>
              </w:rPr>
              <w:t xml:space="preserve"> </w:t>
            </w:r>
            <w:proofErr w:type="spellStart"/>
            <w:r w:rsidR="000106DA" w:rsidRPr="000101DE">
              <w:rPr>
                <w:rFonts w:ascii="Times New Roman" w:eastAsia="MS Mincho" w:hAnsi="Times New Roman"/>
                <w:noProof w:val="0"/>
                <w:sz w:val="24"/>
                <w:szCs w:val="24"/>
              </w:rPr>
              <w:t>lecturers</w:t>
            </w:r>
            <w:proofErr w:type="spellEnd"/>
            <w:r w:rsidR="000106DA" w:rsidRPr="000101DE">
              <w:rPr>
                <w:rFonts w:ascii="Times New Roman" w:eastAsia="MS Mincho" w:hAnsi="Times New Roman"/>
                <w:noProof w:val="0"/>
                <w:sz w:val="24"/>
                <w:szCs w:val="24"/>
              </w:rPr>
              <w:t xml:space="preserve"> in </w:t>
            </w:r>
            <w:proofErr w:type="spellStart"/>
            <w:r w:rsidR="000106DA" w:rsidRPr="000101DE">
              <w:rPr>
                <w:rFonts w:ascii="Times New Roman" w:eastAsia="MS Mincho" w:hAnsi="Times New Roman"/>
                <w:noProof w:val="0"/>
                <w:sz w:val="24"/>
                <w:szCs w:val="24"/>
              </w:rPr>
              <w:t>driving</w:t>
            </w:r>
            <w:proofErr w:type="spellEnd"/>
            <w:r w:rsidR="000106DA" w:rsidRPr="000101DE">
              <w:rPr>
                <w:rFonts w:ascii="Times New Roman" w:eastAsia="MS Mincho" w:hAnsi="Times New Roman"/>
                <w:noProof w:val="0"/>
                <w:sz w:val="24"/>
                <w:szCs w:val="24"/>
              </w:rPr>
              <w:t xml:space="preserve"> </w:t>
            </w:r>
            <w:proofErr w:type="spellStart"/>
            <w:r w:rsidR="000106DA" w:rsidRPr="000101DE">
              <w:rPr>
                <w:rFonts w:ascii="Times New Roman" w:eastAsia="MS Mincho" w:hAnsi="Times New Roman"/>
                <w:noProof w:val="0"/>
                <w:sz w:val="24"/>
                <w:szCs w:val="24"/>
              </w:rPr>
              <w:t>school</w:t>
            </w:r>
            <w:proofErr w:type="spellEnd"/>
            <w:r w:rsidRPr="000101DE">
              <w:rPr>
                <w:rFonts w:ascii="Times New Roman" w:eastAsia="MS Mincho" w:hAnsi="Times New Roman"/>
                <w:noProof w:val="0"/>
                <w:sz w:val="24"/>
                <w:szCs w:val="24"/>
              </w:rPr>
              <w:t>.</w:t>
            </w:r>
          </w:p>
          <w:p w:rsidR="006E50EE" w:rsidRPr="000101DE" w:rsidRDefault="006E50EE" w:rsidP="00391EF3">
            <w:pPr>
              <w:widowControl w:val="0"/>
              <w:autoSpaceDE w:val="0"/>
              <w:autoSpaceDN w:val="0"/>
              <w:adjustRightInd w:val="0"/>
              <w:spacing w:after="0" w:line="240" w:lineRule="auto"/>
              <w:jc w:val="both"/>
              <w:rPr>
                <w:rFonts w:ascii="Times New Roman" w:eastAsia="MS Mincho" w:hAnsi="Times New Roman"/>
                <w:noProof w:val="0"/>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Article 34</w:t>
            </w:r>
          </w:p>
          <w:p w:rsidR="000106DA" w:rsidRPr="000101DE" w:rsidRDefault="000106DA" w:rsidP="000101DE">
            <w:pPr>
              <w:widowControl w:val="0"/>
              <w:autoSpaceDE w:val="0"/>
              <w:autoSpaceDN w:val="0"/>
              <w:adjustRightInd w:val="0"/>
              <w:spacing w:after="0" w:line="240" w:lineRule="auto"/>
              <w:jc w:val="center"/>
              <w:rPr>
                <w:rFonts w:ascii="Times New Roman" w:eastAsia="MS Mincho" w:hAnsi="Times New Roman"/>
                <w:b/>
                <w:noProof w:val="0"/>
                <w:sz w:val="24"/>
                <w:szCs w:val="24"/>
              </w:rPr>
            </w:pPr>
            <w:r w:rsidRPr="000101DE">
              <w:rPr>
                <w:rFonts w:ascii="Times New Roman" w:eastAsia="MS Mincho" w:hAnsi="Times New Roman"/>
                <w:b/>
                <w:noProof w:val="0"/>
                <w:sz w:val="24"/>
                <w:szCs w:val="24"/>
              </w:rPr>
              <w:t>Entry into force</w:t>
            </w:r>
          </w:p>
          <w:p w:rsidR="00AD59E0" w:rsidRPr="000101DE" w:rsidRDefault="00AD59E0" w:rsidP="00391EF3">
            <w:pPr>
              <w:widowControl w:val="0"/>
              <w:autoSpaceDE w:val="0"/>
              <w:autoSpaceDN w:val="0"/>
              <w:adjustRightInd w:val="0"/>
              <w:spacing w:after="0" w:line="240" w:lineRule="auto"/>
              <w:rPr>
                <w:rFonts w:ascii="Times New Roman" w:eastAsia="MS Mincho" w:hAnsi="Times New Roman"/>
                <w:b/>
                <w:noProof w:val="0"/>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roofErr w:type="spellStart"/>
            <w:r w:rsidRPr="000101DE">
              <w:rPr>
                <w:rFonts w:ascii="Times New Roman" w:eastAsia="MS Mincho" w:hAnsi="Times New Roman"/>
                <w:noProof w:val="0"/>
                <w:sz w:val="24"/>
                <w:szCs w:val="24"/>
              </w:rPr>
              <w:t>This</w:t>
            </w:r>
            <w:proofErr w:type="spellEnd"/>
            <w:r w:rsidRPr="000101DE">
              <w:rPr>
                <w:rFonts w:ascii="Times New Roman" w:eastAsia="MS Mincho" w:hAnsi="Times New Roman"/>
                <w:noProof w:val="0"/>
                <w:sz w:val="24"/>
                <w:szCs w:val="24"/>
              </w:rPr>
              <w:t xml:space="preserve"> Administrative </w:t>
            </w:r>
            <w:proofErr w:type="spellStart"/>
            <w:r w:rsidRPr="000101DE">
              <w:rPr>
                <w:rFonts w:ascii="Times New Roman" w:eastAsia="MS Mincho" w:hAnsi="Times New Roman"/>
                <w:noProof w:val="0"/>
                <w:sz w:val="24"/>
                <w:szCs w:val="24"/>
              </w:rPr>
              <w:t>Instruction</w:t>
            </w:r>
            <w:proofErr w:type="spellEnd"/>
            <w:r w:rsidRPr="000101DE">
              <w:rPr>
                <w:rFonts w:ascii="Times New Roman" w:eastAsia="MS Mincho" w:hAnsi="Times New Roman"/>
                <w:noProof w:val="0"/>
                <w:sz w:val="24"/>
                <w:szCs w:val="24"/>
              </w:rPr>
              <w:t xml:space="preserve"> shall enter into force seven (7) </w:t>
            </w:r>
            <w:proofErr w:type="spellStart"/>
            <w:r w:rsidRPr="000101DE">
              <w:rPr>
                <w:rFonts w:ascii="Times New Roman" w:eastAsia="MS Mincho" w:hAnsi="Times New Roman"/>
                <w:noProof w:val="0"/>
                <w:sz w:val="24"/>
                <w:szCs w:val="24"/>
              </w:rPr>
              <w:t>days</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after</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its</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signing</w:t>
            </w:r>
            <w:proofErr w:type="spellEnd"/>
            <w:r w:rsidRPr="000101DE">
              <w:rPr>
                <w:rFonts w:ascii="Times New Roman" w:eastAsia="MS Mincho" w:hAnsi="Times New Roman"/>
                <w:noProof w:val="0"/>
                <w:sz w:val="24"/>
                <w:szCs w:val="24"/>
              </w:rPr>
              <w:t xml:space="preserve"> by the </w:t>
            </w:r>
            <w:proofErr w:type="spellStart"/>
            <w:r w:rsidRPr="000101DE">
              <w:rPr>
                <w:rFonts w:ascii="Times New Roman" w:eastAsia="MS Mincho" w:hAnsi="Times New Roman"/>
                <w:noProof w:val="0"/>
                <w:sz w:val="24"/>
                <w:szCs w:val="24"/>
              </w:rPr>
              <w:lastRenderedPageBreak/>
              <w:t>Minister</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of</w:t>
            </w:r>
            <w:proofErr w:type="spellEnd"/>
            <w:r w:rsidRPr="000101DE">
              <w:rPr>
                <w:rFonts w:ascii="Times New Roman" w:eastAsia="MS Mincho" w:hAnsi="Times New Roman"/>
                <w:noProof w:val="0"/>
                <w:sz w:val="24"/>
                <w:szCs w:val="24"/>
              </w:rPr>
              <w:t xml:space="preserve"> </w:t>
            </w:r>
            <w:proofErr w:type="spellStart"/>
            <w:r w:rsidRPr="000101DE">
              <w:rPr>
                <w:rFonts w:ascii="Times New Roman" w:eastAsia="MS Mincho" w:hAnsi="Times New Roman"/>
                <w:noProof w:val="0"/>
                <w:sz w:val="24"/>
                <w:szCs w:val="24"/>
              </w:rPr>
              <w:t>Infrastructure</w:t>
            </w:r>
            <w:proofErr w:type="spellEnd"/>
            <w:r w:rsidRPr="000101DE">
              <w:rPr>
                <w:rFonts w:ascii="Times New Roman" w:eastAsia="MS Mincho" w:hAnsi="Times New Roman"/>
                <w:noProof w:val="0"/>
                <w:sz w:val="24"/>
                <w:szCs w:val="24"/>
              </w:rPr>
              <w:t>.</w:t>
            </w:r>
          </w:p>
          <w:p w:rsidR="000106DA" w:rsidRPr="000101DE" w:rsidRDefault="000106DA"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6E50EE" w:rsidRPr="000101DE" w:rsidRDefault="006E50EE"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AD59E0" w:rsidRPr="000101DE" w:rsidRDefault="00AD59E0" w:rsidP="000101DE">
            <w:pPr>
              <w:widowControl w:val="0"/>
              <w:autoSpaceDE w:val="0"/>
              <w:autoSpaceDN w:val="0"/>
              <w:adjustRightInd w:val="0"/>
              <w:spacing w:after="0" w:line="240" w:lineRule="auto"/>
              <w:jc w:val="both"/>
              <w:rPr>
                <w:rFonts w:ascii="Times New Roman" w:eastAsia="MS Mincho" w:hAnsi="Times New Roman"/>
                <w:noProof w:val="0"/>
                <w:sz w:val="24"/>
                <w:szCs w:val="24"/>
              </w:rPr>
            </w:pPr>
          </w:p>
          <w:p w:rsidR="00391EF3" w:rsidRPr="00663EBB" w:rsidRDefault="00391EF3" w:rsidP="00391EF3">
            <w:pPr>
              <w:spacing w:after="0" w:line="240" w:lineRule="auto"/>
              <w:jc w:val="right"/>
              <w:rPr>
                <w:rFonts w:ascii="Times New Roman" w:hAnsi="Times New Roman"/>
                <w:sz w:val="24"/>
                <w:szCs w:val="24"/>
              </w:rPr>
            </w:pPr>
            <w:r w:rsidRPr="00663EBB">
              <w:rPr>
                <w:rFonts w:ascii="Times New Roman" w:hAnsi="Times New Roman"/>
                <w:sz w:val="24"/>
                <w:szCs w:val="24"/>
              </w:rPr>
              <w:t>Lutfi ZHARKU</w:t>
            </w:r>
          </w:p>
          <w:p w:rsidR="00391EF3" w:rsidRPr="00663EBB" w:rsidRDefault="00391EF3" w:rsidP="00391EF3">
            <w:pPr>
              <w:spacing w:after="0" w:line="240" w:lineRule="auto"/>
              <w:jc w:val="right"/>
              <w:rPr>
                <w:rFonts w:ascii="Times New Roman" w:hAnsi="Times New Roman"/>
                <w:sz w:val="24"/>
                <w:szCs w:val="24"/>
              </w:rPr>
            </w:pPr>
            <w:r w:rsidRPr="00663EBB">
              <w:rPr>
                <w:rFonts w:ascii="Times New Roman" w:hAnsi="Times New Roman"/>
                <w:sz w:val="24"/>
                <w:szCs w:val="24"/>
              </w:rPr>
              <w:t xml:space="preserve">____________________            </w:t>
            </w:r>
          </w:p>
          <w:p w:rsidR="00391EF3" w:rsidRPr="00663EBB" w:rsidRDefault="00391EF3" w:rsidP="00391EF3">
            <w:pPr>
              <w:spacing w:after="0" w:line="240" w:lineRule="auto"/>
              <w:jc w:val="right"/>
              <w:rPr>
                <w:rFonts w:ascii="Times New Roman" w:hAnsi="Times New Roman"/>
                <w:b/>
                <w:sz w:val="24"/>
                <w:szCs w:val="24"/>
              </w:rPr>
            </w:pPr>
            <w:r w:rsidRPr="00663EBB">
              <w:rPr>
                <w:rFonts w:ascii="Times New Roman" w:hAnsi="Times New Roman"/>
                <w:b/>
                <w:sz w:val="24"/>
                <w:szCs w:val="24"/>
              </w:rPr>
              <w:t xml:space="preserve">Minister of Ministry of Infrastructure </w:t>
            </w:r>
          </w:p>
          <w:p w:rsidR="00391EF3" w:rsidRPr="00663EBB" w:rsidRDefault="00391EF3" w:rsidP="00391EF3">
            <w:pPr>
              <w:spacing w:after="0" w:line="240" w:lineRule="auto"/>
              <w:jc w:val="both"/>
              <w:rPr>
                <w:rFonts w:ascii="Times New Roman" w:hAnsi="Times New Roman"/>
                <w:sz w:val="24"/>
                <w:szCs w:val="24"/>
              </w:rPr>
            </w:pPr>
          </w:p>
          <w:p w:rsidR="00391EF3" w:rsidRPr="00663EBB" w:rsidRDefault="00391EF3" w:rsidP="00391EF3">
            <w:pPr>
              <w:spacing w:after="0" w:line="240" w:lineRule="auto"/>
              <w:jc w:val="both"/>
              <w:rPr>
                <w:rFonts w:ascii="Times New Roman" w:hAnsi="Times New Roman"/>
                <w:sz w:val="24"/>
                <w:szCs w:val="24"/>
              </w:rPr>
            </w:pPr>
            <w:r w:rsidRPr="00663EBB">
              <w:rPr>
                <w:rFonts w:ascii="Times New Roman" w:hAnsi="Times New Roman"/>
                <w:sz w:val="24"/>
                <w:szCs w:val="24"/>
              </w:rPr>
              <w:t>Date ___________2017.</w:t>
            </w:r>
          </w:p>
          <w:p w:rsidR="00465E4B" w:rsidRPr="000101DE" w:rsidRDefault="00391EF3" w:rsidP="00391EF3">
            <w:pPr>
              <w:widowControl w:val="0"/>
              <w:autoSpaceDE w:val="0"/>
              <w:autoSpaceDN w:val="0"/>
              <w:adjustRightInd w:val="0"/>
              <w:spacing w:after="0" w:line="240" w:lineRule="auto"/>
              <w:jc w:val="both"/>
              <w:rPr>
                <w:rFonts w:ascii="Times New Roman" w:eastAsia="MS Mincho" w:hAnsi="Times New Roman"/>
                <w:noProof w:val="0"/>
                <w:sz w:val="24"/>
                <w:szCs w:val="24"/>
              </w:rPr>
            </w:pPr>
            <w:r w:rsidRPr="00663EBB">
              <w:rPr>
                <w:rFonts w:ascii="Times New Roman" w:hAnsi="Times New Roman"/>
                <w:sz w:val="24"/>
                <w:szCs w:val="24"/>
              </w:rPr>
              <w:t>Pristina</w:t>
            </w:r>
          </w:p>
        </w:tc>
        <w:tc>
          <w:tcPr>
            <w:tcW w:w="5100" w:type="dxa"/>
            <w:shd w:val="clear" w:color="auto" w:fill="auto"/>
          </w:tcPr>
          <w:p w:rsidR="000106DA" w:rsidRPr="000101DE" w:rsidRDefault="000106DA" w:rsidP="000101DE">
            <w:pPr>
              <w:widowControl w:val="0"/>
              <w:autoSpaceDE w:val="0"/>
              <w:autoSpaceDN w:val="0"/>
              <w:adjustRightInd w:val="0"/>
              <w:spacing w:after="0" w:line="240" w:lineRule="auto"/>
              <w:jc w:val="both"/>
              <w:rPr>
                <w:rFonts w:ascii="Times New Roman" w:hAnsi="Times New Roman"/>
                <w:b/>
                <w:sz w:val="24"/>
                <w:szCs w:val="24"/>
              </w:rPr>
            </w:pPr>
            <w:r w:rsidRPr="000101DE">
              <w:rPr>
                <w:rFonts w:ascii="Times New Roman" w:hAnsi="Times New Roman"/>
                <w:b/>
                <w:sz w:val="24"/>
                <w:szCs w:val="24"/>
              </w:rPr>
              <w:lastRenderedPageBreak/>
              <w:t>Ministar Ministarstva infrastrukture,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Na osnovu člana 10. i 11. Zakona br 05/ L-064 o vozačkoj dozvoli (Službeni list br. 17/10. jun 2016), člana 8. tačka 1.4. Uredbe br.02/ 2011 o oblastima administrativne odgovornosti Kancelarije premijera i ministarstava, kao i člana 38. stav 6. Pravilnika o radu Vlade br.09/ 2011 (Službeni list br. 15, 12.09.2011),</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Donosi;</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ADMINISTRATIVNO UPUTSTVO (MI) O STRUČNIM PREDAVAČIMA U AUTO ŠKOLI</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Cilj</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Ovim Administrativnim uputstvom utvrđuju se uslovi i način polaganja ispita za licenciranje stručnih predavača u auto školi, prava i dužnosti stručnog predavača, pravila koja se moraju poštovati od strane stručnog predavača tokom procesa osposobljavanja kandidata iz teorijskog dela kao i program stručnog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                  </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lastRenderedPageBreak/>
              <w:t>Član  2</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Delokrug</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Odredbe ovog Administrativnog uputstva sprovode se na sva pravna i fizička lica koji su uključeni u proces licenciranja </w:t>
            </w:r>
            <w:r w:rsidR="00BC4F9D" w:rsidRPr="000101DE">
              <w:rPr>
                <w:rFonts w:ascii="Times New Roman" w:hAnsi="Times New Roman"/>
                <w:sz w:val="24"/>
                <w:szCs w:val="24"/>
              </w:rPr>
              <w:t>stručnih predavača u auto školi</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3</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Program stručnog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 Program stručnog ispita (u daljem tekstu: ispit) za licenciranje stručnih predavača je utvršen u aneksu I ovog administrativnog uputstva.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4</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Uslovi za polaganje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 1. Pravo na polaganje ispita za licenciranje stručnog predavača ima lice koje ispunjava sledeće uslove:</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1.1 ima vozačku dozvolu kategorije "B" najmanje tri (3) godine;</w:t>
            </w: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1.2 ima završene studije u oblasti saobraćaja ekvivalentno sa najmanje 120 ECTS, prema bolonjskom sistemu ;</w:t>
            </w: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1.3 pohađao osnovnu obuku za stručnog </w:t>
            </w:r>
            <w:r w:rsidRPr="000101DE">
              <w:rPr>
                <w:rFonts w:ascii="Times New Roman" w:hAnsi="Times New Roman"/>
                <w:sz w:val="24"/>
                <w:szCs w:val="24"/>
              </w:rPr>
              <w:lastRenderedPageBreak/>
              <w:t>predavača u auto školi;</w:t>
            </w: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1.4 da ne bude osuđen za krivično delo za više od šest (6) meseci zatvora pravosnažnom sudskom odlukom;</w:t>
            </w: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1.5 da ima važeću ličnu kartu ili pasoš Republike Kosova.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5</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Zahtev za polaganje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Zahtev za polaganje ispita se podnosi u Ministarstvu infrastrukture (u daljem tekstu: Ministarstvo).</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2. </w:t>
            </w:r>
            <w:r w:rsidR="000106DA" w:rsidRPr="000101DE">
              <w:rPr>
                <w:rFonts w:ascii="Times New Roman" w:hAnsi="Times New Roman"/>
                <w:sz w:val="24"/>
                <w:szCs w:val="24"/>
              </w:rPr>
              <w:t>Zahtevu se prilažu:</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2.1. dokazi utvrđeni u članu 4. ovog  administrativnog uputstva;</w:t>
            </w: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2.2. dokaz o uplati za prijavu ispita.</w:t>
            </w:r>
          </w:p>
          <w:p w:rsidR="00BC4F9D" w:rsidRPr="000101DE" w:rsidRDefault="00BC4F9D" w:rsidP="000101DE">
            <w:pPr>
              <w:widowControl w:val="0"/>
              <w:autoSpaceDE w:val="0"/>
              <w:autoSpaceDN w:val="0"/>
              <w:adjustRightInd w:val="0"/>
              <w:spacing w:after="0" w:line="240" w:lineRule="auto"/>
              <w:ind w:left="360"/>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ind w:left="360"/>
              <w:jc w:val="both"/>
              <w:rPr>
                <w:rFonts w:ascii="Times New Roman" w:hAnsi="Times New Roman"/>
                <w:sz w:val="24"/>
                <w:szCs w:val="24"/>
              </w:rPr>
            </w:pPr>
          </w:p>
          <w:p w:rsidR="00053DE1" w:rsidRPr="000101DE" w:rsidRDefault="00053DE1"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Dokazi iz člana 4 ovog administrativnog uputstva osim dokaza iz stava 1.1. i 1.5. dostavljaju se u overenoj kopiji.</w:t>
            </w:r>
          </w:p>
          <w:p w:rsidR="00053DE1" w:rsidRPr="000101DE" w:rsidRDefault="00053DE1" w:rsidP="000101DE">
            <w:pPr>
              <w:widowControl w:val="0"/>
              <w:autoSpaceDE w:val="0"/>
              <w:autoSpaceDN w:val="0"/>
              <w:adjustRightInd w:val="0"/>
              <w:spacing w:after="0" w:line="240" w:lineRule="auto"/>
              <w:jc w:val="both"/>
              <w:rPr>
                <w:rFonts w:ascii="Times New Roman" w:hAnsi="Times New Roman"/>
                <w:sz w:val="24"/>
                <w:szCs w:val="24"/>
              </w:rPr>
            </w:pPr>
          </w:p>
          <w:p w:rsidR="00053DE1" w:rsidRPr="000101DE" w:rsidRDefault="00053DE1" w:rsidP="000101DE">
            <w:pPr>
              <w:widowControl w:val="0"/>
              <w:autoSpaceDE w:val="0"/>
              <w:autoSpaceDN w:val="0"/>
              <w:adjustRightInd w:val="0"/>
              <w:spacing w:after="0" w:line="240" w:lineRule="auto"/>
              <w:ind w:left="360"/>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6</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Provera dokumentacije</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lastRenderedPageBreak/>
              <w:t>1. Odgovorni službenik u Ministarstvu, odnosno Odeljenje za vozila proverava ukoliko kandidat ispunjava uslove utvrđene zakonskim odredbama.</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Ukoliko kandidat ispunjava uslove, istog ga evidentira u spisak kandidata koji će polagati ispit.</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Spisak iz stava 1. ovog člana dostavlja se komisiji koja drži ispit za stručne predavače.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7</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Organizovanje stručnog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Ispit za stručne predavače se organizuje od strane Ministarstva.</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Ispit iz stava 1. ovog člana obuhvata:</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6E50EE" w:rsidRPr="000101DE" w:rsidRDefault="006E50EE"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 2.1. pismeni deo i</w:t>
            </w:r>
          </w:p>
          <w:p w:rsidR="00BC4F9D" w:rsidRPr="000101DE" w:rsidRDefault="00BC4F9D"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 2.2. usmeni deo.</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8</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Pismeni ispit</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Kandidat se smatra da je položio pismeni ispit, ako tačno odgovori na najmanje 90% pitanja na testu.</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 2. Ministarstvo određuje broj pitanja na testu, kriterijume za procenu, trajanje ispita kao i druga pitanja u vezi sa tim.</w:t>
            </w:r>
          </w:p>
          <w:p w:rsidR="006E50EE" w:rsidRPr="000101DE" w:rsidRDefault="006E50EE"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9</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Pravila pismenog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Kandidat na pismenom ispitu treba da se pridržava pravilima utvrđenim u administrativnom uputstvu za ispitivače.</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10</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Poništavanje pitanja testa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Kandidatu se poništava pitanje testa u skladu sa pravilima utvrđenim u administrativnom uputstvu za ispitivače.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11</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Ocenjivanje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Znanje kandidata na ispitu se ocenjuje se sa "položio" ili "nije položio".</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Kandidat koji ne položi pismeni deo ispita ima pravo da nakon saopštenja rezultata ima pristup testu.</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12</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Usmeni ispit</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Kandidat koji je položio pismeni deo ispita dela može da polaže usmeni deo ispita.</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U usmenom delu ispita, kandidat vrši prezentaciju jedne (1) nastavne teme određene od strane komisije.</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Ukoliko kandidat uspešno vrši prezentaciju teme, komisija postavlja pitanje iz programa za ispit koji je utvrđen u aneksu I ovog administrativnog uputstva.</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4. Ukoliko komisija utvrdi da sadržaj i način prezentacije ispunjava pedagoške norme i dati odgovori od strane kandidata su tačni isti se ocenjuje da je "položio" ispit.</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13</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Popravni ispit</w:t>
            </w:r>
          </w:p>
          <w:p w:rsidR="00BC4F9D" w:rsidRPr="000101DE" w:rsidRDefault="00BC4F9D"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Kandidat koji ne položi ispit iz bilo kojeg dela, može da položi popravni ispit u narednom roku koji se određuje od strane ministarstvo, odnosno Odeljenja za vozila.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14</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Rok važenja teorijskog dela testa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Ukoliko kandidat u roku od jedne (1) godine od </w:t>
            </w:r>
            <w:r w:rsidRPr="000101DE">
              <w:rPr>
                <w:rFonts w:ascii="Times New Roman" w:hAnsi="Times New Roman"/>
                <w:sz w:val="24"/>
                <w:szCs w:val="24"/>
              </w:rPr>
              <w:lastRenderedPageBreak/>
              <w:t>dana polaganja pismenog ispita, ne uspeva da položi usmeni ispit treba da ponovo polaže test.</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15</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Poništavanje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Kandidatu se poništava ispit odnosno udaljuje se sa ispita ako:</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1.1. tokom ispita služi nedozvoljenim sredstvima (upotrebljava telefon, prepisuje, koristi olovku bojom koja se briše, preti itd.);</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1.2. ispit je položio u suprotnosti sa predviđenim pravilima zakonodavstvom na snazi;</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1.3. utvrđuje se da je položio ispit na osnovu falsifikovanog dokumenta ili dostavljanja netačnih podataka u dokumentaciji za prijavu ispita.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Poništavanje ispita iz tačke 1.1. i 1.2. ovog člana se vrši od strane službenika koji održavaju ispit.</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Ukoliko se utvrdi da je kandidat položio ispit sa lažnim, falsifikovanim dokumentom ili je dostavio lažne podatke, pokrene se postupak za ukidanje licence.</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16</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Komisija za održavanje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Ispit za licenciranje stručnog predavača iz pismenog i usmenog dela se održava ispred komisije koja se imenuje od strane ministra.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Komisija se sastoji od predsednika i dva člana. Predsednik komisije i članovi moraju imati završen fakultet iz smera saobraćaja, mašinski ili pravni fakultet i da imaju radno iskustvo najmanje pet (5) godina u sličnim poslovima.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Za odvijanje ispita pismeno se izveštava ministru i obaveštava se sekretar.</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17</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Obaveze komisije</w:t>
            </w:r>
          </w:p>
          <w:p w:rsidR="008301AF" w:rsidRPr="000101DE" w:rsidRDefault="008301AF" w:rsidP="000101DE">
            <w:pPr>
              <w:widowControl w:val="0"/>
              <w:autoSpaceDE w:val="0"/>
              <w:autoSpaceDN w:val="0"/>
              <w:adjustRightInd w:val="0"/>
              <w:spacing w:after="0" w:line="240" w:lineRule="auto"/>
              <w:jc w:val="center"/>
              <w:rPr>
                <w:rFonts w:ascii="Times New Roman" w:hAnsi="Times New Roman"/>
                <w:b/>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Komisija je dužna da: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1.1 potvrđuje identitet kandidata;</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1.2. tokom procesa testiranja kandidata pridržava se zakonskim aktima koji su na snazi;</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1.3. pre početka ispita daje uputstva o načinu </w:t>
            </w:r>
            <w:r w:rsidRPr="000101DE">
              <w:rPr>
                <w:rFonts w:ascii="Times New Roman" w:hAnsi="Times New Roman"/>
                <w:sz w:val="24"/>
                <w:szCs w:val="24"/>
              </w:rPr>
              <w:lastRenderedPageBreak/>
              <w:t>popunjavanja testa, kriterijumima za ocenjivanje i trajanju ispita;</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6E50EE" w:rsidRPr="000101DE" w:rsidRDefault="006E50EE"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1.4. ocenjuje kandidata;</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1.5. obaveštava kandidata o uspehu na ispitu, kao i</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1.6. daje druga uputstva vezano za ispit.</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18</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Postupak za izdavanje licence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Kandidatu koji položi ispit iz pismenog i usmenog dela izdaje se licenca od strane Ministarstva.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Licenca za stručnog predavača, izdaje se na pet (5) godine i važi od dana izdavanja.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Licenca za stručnog predavača mora biti izdata najkasnije u roku od petnaest (15) dana od dana polaganja ispita.</w:t>
            </w:r>
          </w:p>
          <w:p w:rsidR="008301AF" w:rsidRPr="000101DE" w:rsidRDefault="008301AF" w:rsidP="000101DE">
            <w:pPr>
              <w:widowControl w:val="0"/>
              <w:autoSpaceDE w:val="0"/>
              <w:autoSpaceDN w:val="0"/>
              <w:adjustRightInd w:val="0"/>
              <w:spacing w:after="0" w:line="240" w:lineRule="auto"/>
              <w:ind w:left="288"/>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27"/>
              <w:jc w:val="both"/>
              <w:rPr>
                <w:rFonts w:ascii="Times New Roman" w:hAnsi="Times New Roman"/>
                <w:sz w:val="24"/>
                <w:szCs w:val="24"/>
              </w:rPr>
            </w:pPr>
            <w:r w:rsidRPr="000101DE">
              <w:rPr>
                <w:rFonts w:ascii="Times New Roman" w:hAnsi="Times New Roman"/>
                <w:sz w:val="24"/>
                <w:szCs w:val="24"/>
              </w:rPr>
              <w:t>3.1. Ukoliko kandidat ne podiže licencu u roku od šezdeset (60), dana od dana izdavanja, onda mu se licenca poništava.</w:t>
            </w:r>
          </w:p>
          <w:p w:rsidR="008301AF" w:rsidRPr="000101DE" w:rsidRDefault="008301AF" w:rsidP="000101DE">
            <w:pPr>
              <w:widowControl w:val="0"/>
              <w:autoSpaceDE w:val="0"/>
              <w:autoSpaceDN w:val="0"/>
              <w:adjustRightInd w:val="0"/>
              <w:spacing w:after="0" w:line="240" w:lineRule="auto"/>
              <w:ind w:left="227"/>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27"/>
              <w:jc w:val="both"/>
              <w:rPr>
                <w:rFonts w:ascii="Times New Roman" w:hAnsi="Times New Roman"/>
                <w:sz w:val="24"/>
                <w:szCs w:val="24"/>
              </w:rPr>
            </w:pPr>
            <w:r w:rsidRPr="000101DE">
              <w:rPr>
                <w:rFonts w:ascii="Times New Roman" w:hAnsi="Times New Roman"/>
                <w:sz w:val="24"/>
                <w:szCs w:val="24"/>
              </w:rPr>
              <w:t xml:space="preserve">3.2. Licenca može da se podiže ovlašćenjem </w:t>
            </w:r>
            <w:r w:rsidRPr="000101DE">
              <w:rPr>
                <w:rFonts w:ascii="Times New Roman" w:hAnsi="Times New Roman"/>
                <w:sz w:val="24"/>
                <w:szCs w:val="24"/>
              </w:rPr>
              <w:lastRenderedPageBreak/>
              <w:t>(overena kod notara) i od druge osobe.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19</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Obnavljanje licence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Stručni predavač može da podnese zahtev za obnavljanje licence šezdeset (60) dana pre isteka roka licence.</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Zahtevu za produženje dozvole treba da se prilažu dokazi navedeni u član 4. ovog Administrativnog uputstva.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3. Obnova licence se vrši istim postupkom kao i prilikom licenciranja. </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4. Za obnavljanje licence, kandidat polaže samo pismeni deo ispita.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5. Kandidatu koji položi ispit, licenca mu se obnavlja sa rokom važenja utvrđenom u članu 18. ovog administrativnog uputstva.</w:t>
            </w:r>
          </w:p>
          <w:p w:rsidR="00053DE1" w:rsidRPr="000101DE" w:rsidRDefault="00053DE1" w:rsidP="000101DE">
            <w:pPr>
              <w:widowControl w:val="0"/>
              <w:autoSpaceDE w:val="0"/>
              <w:autoSpaceDN w:val="0"/>
              <w:adjustRightInd w:val="0"/>
              <w:spacing w:after="0" w:line="240" w:lineRule="auto"/>
              <w:jc w:val="both"/>
              <w:rPr>
                <w:rFonts w:ascii="Times New Roman" w:hAnsi="Times New Roman"/>
                <w:sz w:val="24"/>
                <w:szCs w:val="24"/>
              </w:rPr>
            </w:pPr>
          </w:p>
          <w:p w:rsidR="00053DE1" w:rsidRPr="000101DE" w:rsidRDefault="00053DE1"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20</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Duplikat licence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1. Stručni predavač može da podnese zahtev za izdavanje duplikata licence ukoliko se licenca izgubi ili podaci su postali nečitki ili slično. </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lastRenderedPageBreak/>
              <w:t>2. Zahtevu za izdavanje duplikata treba priložiti dokaz o uplati.</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Stručni predavač može zahtevati promenu ličnih podataka u licenci pružanjem dokaza izdavanih od strane nadležnog organa.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4. Predavaču iz stava 3. ovog člana izdaje se licenca sa istim brojem i rokom važenja.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21</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Prava i dužnosti stručnog predavača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Stručni predavač ima pravo da drži teorijski deo osposobljavanja ukoliko ima važeću licencu.</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Stručni predavač je u obavezi za: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2.1. stručno pripremanje kandidata za vozača iz teorijskog dela, pridržavajući se nastavnom planu i programu za osposobljavanje;</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2.2. urednost dnevnika za održavanje nastavnih časova iz teorijskog dela;</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2.3. vođenje evidencije kandidata tokom nastavnog časa prema predviđenim pravilima i odvijanjem procesa za osposobljavanje od teorijskog dela;</w:t>
            </w:r>
          </w:p>
          <w:p w:rsidR="008301AF" w:rsidRPr="000101DE" w:rsidRDefault="008301A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2.4. održavanje probnog testa kandidata za vozača;</w:t>
            </w:r>
          </w:p>
          <w:p w:rsidR="008301AF" w:rsidRPr="000101DE" w:rsidRDefault="008301A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22</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Pravila za stručnog predavača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Tokom procesa osposobljavanja stručni predavač mora da se pridržava sledećih pravila:</w:t>
            </w:r>
          </w:p>
          <w:p w:rsidR="00CA548C" w:rsidRPr="000101DE" w:rsidRDefault="00CA548C"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1.1. da poštuje norme i standarde nastave,</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A9693F" w:rsidRPr="000101DE" w:rsidRDefault="00A9693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1.2. da jednako tretira kandidate,</w:t>
            </w:r>
          </w:p>
          <w:p w:rsidR="00CA548C"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0101DE" w:rsidRPr="000101DE" w:rsidRDefault="000101DE"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 1.3. da se ponaša dobro prema kandidatima,</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A9693F" w:rsidRPr="000101DE" w:rsidRDefault="00A9693F"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1.4. da poštuje radno vreme,</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1.5. da koristi didaktička sredstva tokom nastavnog časa,</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1.6. da ne bude pod uticajem alkohola, droge ili drugih opojnih sredstava,</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1.7. da omogući uvid u dokumentaciju ovlašćenim licima Ministarstva,</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1.8. da drži identifikacionu karticu na vidnom mestu, i</w:t>
            </w:r>
          </w:p>
          <w:p w:rsidR="00CA548C" w:rsidRPr="000101DE" w:rsidRDefault="00CA548C" w:rsidP="000101DE">
            <w:pPr>
              <w:widowControl w:val="0"/>
              <w:autoSpaceDE w:val="0"/>
              <w:autoSpaceDN w:val="0"/>
              <w:adjustRightInd w:val="0"/>
              <w:spacing w:after="0" w:line="240" w:lineRule="auto"/>
              <w:ind w:left="283"/>
              <w:jc w:val="both"/>
              <w:rPr>
                <w:rFonts w:ascii="Times New Roman" w:hAnsi="Times New Roman"/>
                <w:sz w:val="24"/>
                <w:szCs w:val="24"/>
              </w:rPr>
            </w:pPr>
          </w:p>
          <w:p w:rsidR="00CA548C"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1.9. da sprovodi odredbe propisane u pravnim aktima.</w:t>
            </w:r>
          </w:p>
          <w:p w:rsidR="003B65CF" w:rsidRPr="000101DE" w:rsidRDefault="003B65C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23</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Obuka za stručne predavače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Ministarstvo organizuje osnovnu obuku za stručnog predavača ili može ovlastiti bilo koji akreditovani obrazovni subjekat za organizovanje obuke.</w:t>
            </w:r>
          </w:p>
          <w:p w:rsidR="00A9693F" w:rsidRPr="000101DE" w:rsidRDefault="00A9693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Sadržaj programa obuke je dat u aneksu I. ovog Administrativnog uputstva.</w:t>
            </w:r>
          </w:p>
          <w:p w:rsidR="00A9693F" w:rsidRPr="000101DE" w:rsidRDefault="00A9693F" w:rsidP="000101DE">
            <w:pPr>
              <w:widowControl w:val="0"/>
              <w:autoSpaceDE w:val="0"/>
              <w:autoSpaceDN w:val="0"/>
              <w:adjustRightInd w:val="0"/>
              <w:spacing w:after="0" w:line="240" w:lineRule="auto"/>
              <w:jc w:val="both"/>
              <w:rPr>
                <w:rFonts w:ascii="Times New Roman" w:hAnsi="Times New Roman"/>
                <w:sz w:val="24"/>
                <w:szCs w:val="24"/>
              </w:rPr>
            </w:pPr>
          </w:p>
          <w:p w:rsidR="00A9693F" w:rsidRPr="000101DE" w:rsidRDefault="00A9693F" w:rsidP="000101DE">
            <w:pPr>
              <w:widowControl w:val="0"/>
              <w:autoSpaceDE w:val="0"/>
              <w:autoSpaceDN w:val="0"/>
              <w:adjustRightInd w:val="0"/>
              <w:spacing w:after="0" w:line="240" w:lineRule="auto"/>
              <w:jc w:val="both"/>
              <w:rPr>
                <w:rFonts w:ascii="Times New Roman" w:hAnsi="Times New Roman"/>
                <w:sz w:val="24"/>
                <w:szCs w:val="24"/>
              </w:rPr>
            </w:pPr>
          </w:p>
          <w:p w:rsidR="00053DE1"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Ministarstvo određuje način organizovanja, trajanje obuke za stručne predavače i druga pitanja u vezi sa tim.</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24</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Izdavanje certifikata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Osobi koja je pohađala obuku izdaje se certifikat od strane Ministarstva ili subjekta koji je održao obuku.</w:t>
            </w:r>
          </w:p>
          <w:p w:rsidR="003B65CF" w:rsidRPr="000101DE" w:rsidRDefault="003B65C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25</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Tarifa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Ministar odlukom određuje iznos koji treba da plati kandidat za prijavu ispita –popravnog ispita </w:t>
            </w:r>
            <w:r w:rsidRPr="000101DE">
              <w:rPr>
                <w:rFonts w:ascii="Times New Roman" w:hAnsi="Times New Roman"/>
                <w:sz w:val="24"/>
                <w:szCs w:val="24"/>
              </w:rPr>
              <w:lastRenderedPageBreak/>
              <w:t>iz pismenog dela i usmenog dela, izdavanje licence, duplikata licence i druga pitanja kao i za druga pitanja u vezi sa tim.</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26</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Nadzor rada stručnih predavača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Nadzor rada licenciranih predavača tokom osposobljavanja iz teorijskog dela kandidata za vozača se vrši od strane ovlašćenih lica iz Ministarstva odnosno inspektorata.</w:t>
            </w:r>
          </w:p>
          <w:p w:rsidR="00C736F9" w:rsidRPr="000101DE" w:rsidRDefault="00C736F9"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2. </w:t>
            </w:r>
            <w:r w:rsidR="000106DA" w:rsidRPr="000101DE">
              <w:rPr>
                <w:rFonts w:ascii="Times New Roman" w:hAnsi="Times New Roman"/>
                <w:sz w:val="24"/>
                <w:szCs w:val="24"/>
              </w:rPr>
              <w:t>Nadzor iz stava 1. ovog člana obuhvata dokumentaciju, evidenciju i odvijanje kao i druga pitanja koje se odnose na ospo</w:t>
            </w:r>
            <w:r w:rsidR="00C736F9" w:rsidRPr="000101DE">
              <w:rPr>
                <w:rFonts w:ascii="Times New Roman" w:hAnsi="Times New Roman"/>
                <w:sz w:val="24"/>
                <w:szCs w:val="24"/>
              </w:rPr>
              <w:t>sobljavanje iz teorijskog dela.</w:t>
            </w:r>
          </w:p>
          <w:p w:rsidR="00053DE1" w:rsidRPr="000101DE" w:rsidRDefault="00053DE1"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27</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Postupak za suspenziju licence</w:t>
            </w:r>
          </w:p>
          <w:p w:rsidR="00C736F9" w:rsidRPr="000101DE" w:rsidRDefault="00C736F9" w:rsidP="000101DE">
            <w:pPr>
              <w:widowControl w:val="0"/>
              <w:autoSpaceDE w:val="0"/>
              <w:autoSpaceDN w:val="0"/>
              <w:adjustRightInd w:val="0"/>
              <w:spacing w:after="0" w:line="240" w:lineRule="auto"/>
              <w:jc w:val="center"/>
              <w:rPr>
                <w:rFonts w:ascii="Times New Roman" w:hAnsi="Times New Roman"/>
                <w:b/>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Suspenzija licence predavača se vrši od strane ovlašćenih lica od strane Ministarstva odnosno inspektorata.</w:t>
            </w: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Suspenzija licence stručnih predavača se vrši od strane Ministarstva u sledećim slučajevima:</w:t>
            </w: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2.1. sudskom odlukom;</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2.2. vrši stručno pripremanje kandidata za vozača iz teorijskog dela ne pridržavajući se nastavnom planu i programu za teorijsko </w:t>
            </w:r>
            <w:r w:rsidRPr="000101DE">
              <w:rPr>
                <w:rFonts w:ascii="Times New Roman" w:hAnsi="Times New Roman"/>
                <w:sz w:val="24"/>
                <w:szCs w:val="24"/>
              </w:rPr>
              <w:lastRenderedPageBreak/>
              <w:t>osposobljavanje;</w:t>
            </w: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2.3. ne drži uredno dnevnik za održanje nastave iz teorijskog dela;</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2.4. ne drži evidenciju kandidata tokom nastave prema predviđenim pravilima.</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2.5. prekoračuje normu od 8 časova u toku dana izračunavanjem teorijske i praktične časove i mesečnu normu časova;</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2.6. postupa u suprotnosti sa propisanim pravilima u članu 22. ovog uputstva i drugim propisanim pravilima zakonskim aktima na snazi.</w:t>
            </w: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3. Suspenzija ne može biti za period kraći od trideset (30) dana i ne više od šezdeset (60) dana.</w:t>
            </w:r>
          </w:p>
          <w:p w:rsidR="003B65CF" w:rsidRPr="000101DE" w:rsidRDefault="003B65CF" w:rsidP="000101DE">
            <w:pPr>
              <w:widowControl w:val="0"/>
              <w:autoSpaceDE w:val="0"/>
              <w:autoSpaceDN w:val="0"/>
              <w:adjustRightInd w:val="0"/>
              <w:spacing w:after="0" w:line="240" w:lineRule="auto"/>
              <w:jc w:val="both"/>
              <w:rPr>
                <w:rFonts w:ascii="Times New Roman" w:hAnsi="Times New Roman"/>
                <w:sz w:val="24"/>
                <w:szCs w:val="24"/>
              </w:rPr>
            </w:pP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28</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Postupak za opoziv licence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Pokretanje postupka za opoziv licence stručnih predavača vrše ovlašćena lica iz Ministarstva odnosno inspektorata.</w:t>
            </w: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Stručnom predavaču će mu biti opozvana licenca u sledećim slučajevima:</w:t>
            </w:r>
          </w:p>
          <w:p w:rsidR="00C139E5" w:rsidRPr="000101DE" w:rsidRDefault="00C139E5"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2.1. potvrđuje se da je dostavljao netačne podatke ili lažnu dokumentaciju u vezi sa zahtevanim podacima za izdavanje ili obnavljanje licence;</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2.2. zbog zdravstvenog stanja ne može obavljati ovu delatnost;</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2.3. kažnjava se za krivično delo više od šest (6) meseci zatvora, pravosnažnom sudskom odlukom;</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2.4. osposobljava kandidate a nije zaposlen u auto školi;</w:t>
            </w:r>
          </w:p>
          <w:p w:rsidR="00C139E5" w:rsidRPr="000101DE" w:rsidRDefault="00C139E5" w:rsidP="000101DE">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6E50EE" w:rsidP="000101DE">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 xml:space="preserve">2.5. </w:t>
            </w:r>
            <w:r w:rsidR="000106DA" w:rsidRPr="000101DE">
              <w:rPr>
                <w:rFonts w:ascii="Times New Roman" w:hAnsi="Times New Roman"/>
                <w:sz w:val="24"/>
                <w:szCs w:val="24"/>
              </w:rPr>
              <w:t>tokom suspenzije licence vrši osposobljavanje kandidata za vozače.</w:t>
            </w:r>
          </w:p>
          <w:p w:rsidR="003B65CF" w:rsidRPr="000101DE" w:rsidRDefault="003B65CF"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29</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Vreme i mesto održavanja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Ministarstvo odnosno Odeljenje za vozila određuje mesto, datum i vreme ispita za licenciranje stručnih predavača, koje se objavljuju na internet stranici Ministarstva.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391EF3" w:rsidRDefault="00391EF3" w:rsidP="000101DE">
            <w:pPr>
              <w:widowControl w:val="0"/>
              <w:autoSpaceDE w:val="0"/>
              <w:autoSpaceDN w:val="0"/>
              <w:adjustRightInd w:val="0"/>
              <w:spacing w:after="0" w:line="240" w:lineRule="auto"/>
              <w:jc w:val="center"/>
              <w:rPr>
                <w:rFonts w:ascii="Times New Roman" w:hAnsi="Times New Roman"/>
                <w:b/>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30</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Evidencija i dokumentacija</w:t>
            </w:r>
          </w:p>
          <w:p w:rsidR="00A43E97" w:rsidRPr="000101DE" w:rsidRDefault="00A43E97"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1. Ministarstvo odnosno Odeljenje za vozila vodi </w:t>
            </w:r>
            <w:r w:rsidRPr="000101DE">
              <w:rPr>
                <w:rFonts w:ascii="Times New Roman" w:hAnsi="Times New Roman"/>
                <w:sz w:val="24"/>
                <w:szCs w:val="24"/>
              </w:rPr>
              <w:lastRenderedPageBreak/>
              <w:t>dokumentacija ispita i to:</w:t>
            </w:r>
          </w:p>
          <w:p w:rsidR="00C83BFB" w:rsidRPr="000101DE" w:rsidRDefault="00C83BFB" w:rsidP="000101DE">
            <w:pPr>
              <w:widowControl w:val="0"/>
              <w:autoSpaceDE w:val="0"/>
              <w:autoSpaceDN w:val="0"/>
              <w:adjustRightInd w:val="0"/>
              <w:spacing w:after="0" w:line="240" w:lineRule="auto"/>
              <w:jc w:val="both"/>
              <w:rPr>
                <w:rFonts w:ascii="Times New Roman" w:hAnsi="Times New Roman"/>
                <w:sz w:val="24"/>
                <w:szCs w:val="24"/>
              </w:rPr>
            </w:pPr>
          </w:p>
          <w:p w:rsidR="00A43E97" w:rsidRPr="000101DE" w:rsidRDefault="00A43E97"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1.1</w:t>
            </w:r>
            <w:r w:rsidR="00C83BFB" w:rsidRPr="000101DE">
              <w:rPr>
                <w:rFonts w:ascii="Times New Roman" w:hAnsi="Times New Roman"/>
                <w:sz w:val="24"/>
                <w:szCs w:val="24"/>
              </w:rPr>
              <w:t>.</w:t>
            </w:r>
            <w:r w:rsidRPr="000101DE">
              <w:rPr>
                <w:rFonts w:ascii="Times New Roman" w:hAnsi="Times New Roman"/>
                <w:sz w:val="24"/>
                <w:szCs w:val="24"/>
              </w:rPr>
              <w:t>knjigu evidencije kandidata,</w:t>
            </w:r>
          </w:p>
          <w:p w:rsidR="00A43E97" w:rsidRPr="000101DE" w:rsidRDefault="00A43E97" w:rsidP="00391EF3">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1.2</w:t>
            </w:r>
            <w:r w:rsidR="00C83BFB" w:rsidRPr="000101DE">
              <w:rPr>
                <w:rFonts w:ascii="Times New Roman" w:hAnsi="Times New Roman"/>
                <w:sz w:val="24"/>
                <w:szCs w:val="24"/>
              </w:rPr>
              <w:t xml:space="preserve">. </w:t>
            </w:r>
            <w:r w:rsidRPr="000101DE">
              <w:rPr>
                <w:rFonts w:ascii="Times New Roman" w:hAnsi="Times New Roman"/>
                <w:sz w:val="24"/>
                <w:szCs w:val="24"/>
              </w:rPr>
              <w:t>registar izdatih licenci,</w:t>
            </w:r>
          </w:p>
          <w:p w:rsidR="00A43E97" w:rsidRPr="000101DE" w:rsidRDefault="00A43E97" w:rsidP="00391EF3">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1.3</w:t>
            </w:r>
            <w:r w:rsidR="00C83BFB" w:rsidRPr="000101DE">
              <w:rPr>
                <w:rFonts w:ascii="Times New Roman" w:hAnsi="Times New Roman"/>
                <w:sz w:val="24"/>
                <w:szCs w:val="24"/>
              </w:rPr>
              <w:t xml:space="preserve">. </w:t>
            </w:r>
            <w:r w:rsidRPr="000101DE">
              <w:rPr>
                <w:rFonts w:ascii="Times New Roman" w:hAnsi="Times New Roman"/>
                <w:sz w:val="24"/>
                <w:szCs w:val="24"/>
              </w:rPr>
              <w:t>dokumentaciju apliciranja,</w:t>
            </w:r>
          </w:p>
          <w:p w:rsidR="00A43E97" w:rsidRPr="000101DE" w:rsidRDefault="00A43E97" w:rsidP="00391EF3">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1.4</w:t>
            </w:r>
            <w:r w:rsidR="00C83BFB" w:rsidRPr="000101DE">
              <w:rPr>
                <w:rFonts w:ascii="Times New Roman" w:hAnsi="Times New Roman"/>
                <w:sz w:val="24"/>
                <w:szCs w:val="24"/>
              </w:rPr>
              <w:t xml:space="preserve">. </w:t>
            </w:r>
            <w:r w:rsidRPr="000101DE">
              <w:rPr>
                <w:rFonts w:ascii="Times New Roman" w:hAnsi="Times New Roman"/>
                <w:sz w:val="24"/>
                <w:szCs w:val="24"/>
              </w:rPr>
              <w:t>rešeni test</w:t>
            </w:r>
          </w:p>
          <w:p w:rsidR="00A43E97" w:rsidRPr="000101DE" w:rsidRDefault="00A43E97" w:rsidP="00391EF3">
            <w:pPr>
              <w:widowControl w:val="0"/>
              <w:autoSpaceDE w:val="0"/>
              <w:autoSpaceDN w:val="0"/>
              <w:adjustRightInd w:val="0"/>
              <w:spacing w:after="0" w:line="240" w:lineRule="auto"/>
              <w:ind w:left="283"/>
              <w:jc w:val="both"/>
              <w:rPr>
                <w:rFonts w:ascii="Times New Roman" w:hAnsi="Times New Roman"/>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1.5</w:t>
            </w:r>
            <w:r w:rsidRPr="000101DE">
              <w:rPr>
                <w:rFonts w:ascii="Times New Roman" w:hAnsi="Times New Roman"/>
                <w:sz w:val="24"/>
                <w:szCs w:val="24"/>
              </w:rPr>
              <w:tab/>
              <w:t>prezentaciju nastavne teme u štampanoj verziji,</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Knjiga i registar iz tačke 1.1 i 1.2. ovog člana se trajno čuvaju, dok ostali dokumenti najmanje pet (5) godina od dana polaganja ispita.</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31</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Žalbeni postupak</w:t>
            </w: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1. </w:t>
            </w:r>
            <w:r w:rsidR="000106DA" w:rsidRPr="000101DE">
              <w:rPr>
                <w:rFonts w:ascii="Times New Roman" w:hAnsi="Times New Roman"/>
                <w:sz w:val="24"/>
                <w:szCs w:val="24"/>
              </w:rPr>
              <w:t>Kandidat koji je nezadovoljan ocenjivanjem pismenog ispita- testa ima pravo da u roku od 30 dana podnese žalbu u Ministarstvu.</w:t>
            </w: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2. Ministarstvo određuje komisiju za razmatranje i odlučivanje o žalbi kandidata.</w:t>
            </w: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lastRenderedPageBreak/>
              <w:t>3. Nezadovoljna stranka odlukom može pokrenuti upravni spor pred nadležnim sudom.</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32</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Odredbe o stavljanju van snage</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Stupanjem na snagu ovog Administrativnog uputstva stavlja se van snage Administrativno uputstvo br. 2008/5 o organizovanju ispita i licenciranja stručnog predavača u auto školama.</w:t>
            </w: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6E50EE"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33</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Aneksi</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1. Aneksi priloženi ovom Administrativnom uputstvu su sastavni deo istog:</w:t>
            </w:r>
          </w:p>
          <w:p w:rsidR="00F13534" w:rsidRPr="000101DE" w:rsidRDefault="00F13534"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1.1 Aneks I - Program ispita i obuke za stručne predavače u auto školama.</w:t>
            </w:r>
          </w:p>
          <w:p w:rsidR="00F13534" w:rsidRPr="000101DE" w:rsidRDefault="00F13534" w:rsidP="00391EF3">
            <w:pPr>
              <w:widowControl w:val="0"/>
              <w:autoSpaceDE w:val="0"/>
              <w:autoSpaceDN w:val="0"/>
              <w:adjustRightInd w:val="0"/>
              <w:spacing w:after="0" w:line="240" w:lineRule="auto"/>
              <w:ind w:left="283"/>
              <w:jc w:val="both"/>
              <w:rPr>
                <w:rFonts w:ascii="Times New Roman" w:hAnsi="Times New Roman"/>
                <w:sz w:val="24"/>
                <w:szCs w:val="24"/>
              </w:rPr>
            </w:pPr>
          </w:p>
          <w:p w:rsidR="006E50EE" w:rsidRPr="000101DE" w:rsidRDefault="006E50EE" w:rsidP="00391EF3">
            <w:pPr>
              <w:widowControl w:val="0"/>
              <w:autoSpaceDE w:val="0"/>
              <w:autoSpaceDN w:val="0"/>
              <w:adjustRightInd w:val="0"/>
              <w:spacing w:after="0" w:line="240" w:lineRule="auto"/>
              <w:ind w:left="283"/>
              <w:jc w:val="both"/>
              <w:rPr>
                <w:rFonts w:ascii="Times New Roman" w:hAnsi="Times New Roman"/>
                <w:sz w:val="24"/>
                <w:szCs w:val="24"/>
              </w:rPr>
            </w:pPr>
          </w:p>
          <w:p w:rsidR="003B65CF" w:rsidRPr="000101DE" w:rsidRDefault="000106DA" w:rsidP="00391EF3">
            <w:pPr>
              <w:widowControl w:val="0"/>
              <w:autoSpaceDE w:val="0"/>
              <w:autoSpaceDN w:val="0"/>
              <w:adjustRightInd w:val="0"/>
              <w:spacing w:after="0" w:line="240" w:lineRule="auto"/>
              <w:ind w:left="283"/>
              <w:jc w:val="both"/>
              <w:rPr>
                <w:rFonts w:ascii="Times New Roman" w:hAnsi="Times New Roman"/>
                <w:sz w:val="24"/>
                <w:szCs w:val="24"/>
              </w:rPr>
            </w:pPr>
            <w:r w:rsidRPr="000101DE">
              <w:rPr>
                <w:rFonts w:ascii="Times New Roman" w:hAnsi="Times New Roman"/>
                <w:sz w:val="24"/>
                <w:szCs w:val="24"/>
              </w:rPr>
              <w:t>1.2 Aneks II- Način organizovanja i kriterijumi za ocenjivanje ispita za s</w:t>
            </w:r>
            <w:r w:rsidR="006E50EE" w:rsidRPr="000101DE">
              <w:rPr>
                <w:rFonts w:ascii="Times New Roman" w:hAnsi="Times New Roman"/>
                <w:sz w:val="24"/>
                <w:szCs w:val="24"/>
              </w:rPr>
              <w:t>tručnog predavača u auto školi.</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Član 34</w:t>
            </w:r>
          </w:p>
          <w:p w:rsidR="000106DA" w:rsidRPr="000101DE" w:rsidRDefault="000106DA" w:rsidP="000101DE">
            <w:pPr>
              <w:widowControl w:val="0"/>
              <w:autoSpaceDE w:val="0"/>
              <w:autoSpaceDN w:val="0"/>
              <w:adjustRightInd w:val="0"/>
              <w:spacing w:after="0" w:line="240" w:lineRule="auto"/>
              <w:jc w:val="center"/>
              <w:rPr>
                <w:rFonts w:ascii="Times New Roman" w:hAnsi="Times New Roman"/>
                <w:b/>
                <w:sz w:val="24"/>
                <w:szCs w:val="24"/>
              </w:rPr>
            </w:pPr>
            <w:r w:rsidRPr="000101DE">
              <w:rPr>
                <w:rFonts w:ascii="Times New Roman" w:hAnsi="Times New Roman"/>
                <w:b/>
                <w:sz w:val="24"/>
                <w:szCs w:val="24"/>
              </w:rPr>
              <w:t>Stupanje na snagu</w:t>
            </w:r>
          </w:p>
          <w:p w:rsidR="006E50EE" w:rsidRPr="000101DE" w:rsidRDefault="006E50EE" w:rsidP="000101DE">
            <w:pPr>
              <w:widowControl w:val="0"/>
              <w:autoSpaceDE w:val="0"/>
              <w:autoSpaceDN w:val="0"/>
              <w:adjustRightInd w:val="0"/>
              <w:spacing w:after="0" w:line="240" w:lineRule="auto"/>
              <w:jc w:val="center"/>
              <w:rPr>
                <w:rFonts w:ascii="Times New Roman" w:hAnsi="Times New Roman"/>
                <w:b/>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r w:rsidRPr="000101DE">
              <w:rPr>
                <w:rFonts w:ascii="Times New Roman" w:hAnsi="Times New Roman"/>
                <w:sz w:val="24"/>
                <w:szCs w:val="24"/>
              </w:rPr>
              <w:t xml:space="preserve">Ovo administrativno uputstvo stupa na snagu sedam (7) dana nakon potpisivanja od strane </w:t>
            </w:r>
            <w:r w:rsidRPr="000101DE">
              <w:rPr>
                <w:rFonts w:ascii="Times New Roman" w:hAnsi="Times New Roman"/>
                <w:sz w:val="24"/>
                <w:szCs w:val="24"/>
              </w:rPr>
              <w:lastRenderedPageBreak/>
              <w:t>ministra za infrastrukturu.</w:t>
            </w: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0106DA" w:rsidRPr="000101DE" w:rsidRDefault="000106DA" w:rsidP="000101DE">
            <w:pPr>
              <w:widowControl w:val="0"/>
              <w:autoSpaceDE w:val="0"/>
              <w:autoSpaceDN w:val="0"/>
              <w:adjustRightInd w:val="0"/>
              <w:spacing w:after="0" w:line="240" w:lineRule="auto"/>
              <w:jc w:val="both"/>
              <w:rPr>
                <w:rFonts w:ascii="Times New Roman" w:hAnsi="Times New Roman"/>
                <w:sz w:val="24"/>
                <w:szCs w:val="24"/>
              </w:rPr>
            </w:pPr>
          </w:p>
          <w:p w:rsidR="00AD59E0" w:rsidRPr="000101DE" w:rsidRDefault="00AD59E0" w:rsidP="000101DE">
            <w:pPr>
              <w:widowControl w:val="0"/>
              <w:autoSpaceDE w:val="0"/>
              <w:autoSpaceDN w:val="0"/>
              <w:adjustRightInd w:val="0"/>
              <w:spacing w:after="0" w:line="240" w:lineRule="auto"/>
              <w:jc w:val="both"/>
              <w:rPr>
                <w:rFonts w:ascii="Times New Roman" w:hAnsi="Times New Roman"/>
                <w:sz w:val="24"/>
                <w:szCs w:val="24"/>
              </w:rPr>
            </w:pPr>
          </w:p>
          <w:p w:rsidR="00391EF3" w:rsidRPr="00663EBB" w:rsidRDefault="00391EF3" w:rsidP="00391EF3">
            <w:pPr>
              <w:spacing w:after="0" w:line="240" w:lineRule="auto"/>
              <w:jc w:val="right"/>
              <w:rPr>
                <w:rFonts w:ascii="Times New Roman" w:hAnsi="Times New Roman"/>
                <w:sz w:val="24"/>
                <w:szCs w:val="24"/>
                <w:lang w:val="sr-Latn-BA"/>
              </w:rPr>
            </w:pPr>
            <w:r w:rsidRPr="00697E96">
              <w:rPr>
                <w:rFonts w:ascii="Times New Roman" w:hAnsi="Times New Roman"/>
                <w:sz w:val="24"/>
                <w:szCs w:val="24"/>
              </w:rPr>
              <w:t xml:space="preserve">  </w:t>
            </w:r>
            <w:r w:rsidRPr="00663EBB">
              <w:rPr>
                <w:rFonts w:ascii="Times New Roman" w:eastAsia="MS Mincho" w:hAnsi="Times New Roman"/>
                <w:sz w:val="24"/>
                <w:szCs w:val="24"/>
                <w:lang w:val="sr-Latn-CS"/>
              </w:rPr>
              <w:t xml:space="preserve">  </w:t>
            </w:r>
            <w:r w:rsidRPr="00663EBB">
              <w:rPr>
                <w:rFonts w:ascii="Times New Roman" w:hAnsi="Times New Roman"/>
                <w:sz w:val="24"/>
                <w:szCs w:val="24"/>
                <w:lang w:val="sr-Latn-BA"/>
              </w:rPr>
              <w:t>Lutfi ZHARKU</w:t>
            </w:r>
          </w:p>
          <w:p w:rsidR="00391EF3" w:rsidRPr="00663EBB" w:rsidRDefault="00391EF3" w:rsidP="00391EF3">
            <w:pPr>
              <w:spacing w:after="0" w:line="240" w:lineRule="auto"/>
              <w:jc w:val="right"/>
              <w:rPr>
                <w:rFonts w:ascii="Times New Roman" w:hAnsi="Times New Roman"/>
                <w:sz w:val="24"/>
                <w:szCs w:val="24"/>
                <w:lang w:val="sr-Latn-BA"/>
              </w:rPr>
            </w:pPr>
            <w:r w:rsidRPr="00663EBB">
              <w:rPr>
                <w:rFonts w:ascii="Times New Roman" w:hAnsi="Times New Roman"/>
                <w:sz w:val="24"/>
                <w:szCs w:val="24"/>
                <w:lang w:val="sr-Latn-BA"/>
              </w:rPr>
              <w:t>____________________</w:t>
            </w:r>
          </w:p>
          <w:p w:rsidR="00391EF3" w:rsidRPr="00663EBB" w:rsidRDefault="00391EF3" w:rsidP="00391EF3">
            <w:pPr>
              <w:spacing w:after="0" w:line="240" w:lineRule="auto"/>
              <w:jc w:val="right"/>
              <w:rPr>
                <w:rFonts w:ascii="Times New Roman" w:hAnsi="Times New Roman"/>
                <w:b/>
                <w:sz w:val="24"/>
                <w:szCs w:val="24"/>
                <w:lang w:val="sr-Latn-BA"/>
              </w:rPr>
            </w:pPr>
            <w:r w:rsidRPr="00663EBB">
              <w:rPr>
                <w:rFonts w:ascii="Times New Roman" w:hAnsi="Times New Roman"/>
                <w:b/>
                <w:sz w:val="24"/>
                <w:szCs w:val="24"/>
                <w:lang w:val="sr-Latn-BA"/>
              </w:rPr>
              <w:t>Ministar  Ministarstva Infrastrukture</w:t>
            </w:r>
          </w:p>
          <w:p w:rsidR="00391EF3" w:rsidRPr="00663EBB" w:rsidRDefault="00391EF3" w:rsidP="00391EF3">
            <w:pPr>
              <w:spacing w:after="0" w:line="240" w:lineRule="auto"/>
              <w:jc w:val="both"/>
              <w:rPr>
                <w:rFonts w:ascii="Times New Roman" w:hAnsi="Times New Roman"/>
                <w:sz w:val="24"/>
                <w:szCs w:val="24"/>
                <w:lang w:val="sr-Latn-BA"/>
              </w:rPr>
            </w:pPr>
          </w:p>
          <w:p w:rsidR="00391EF3" w:rsidRDefault="00391EF3" w:rsidP="00391EF3">
            <w:pPr>
              <w:spacing w:after="0" w:line="240" w:lineRule="auto"/>
              <w:jc w:val="both"/>
              <w:rPr>
                <w:rFonts w:ascii="Times New Roman" w:hAnsi="Times New Roman"/>
                <w:bCs/>
                <w:sz w:val="24"/>
                <w:szCs w:val="24"/>
              </w:rPr>
            </w:pPr>
            <w:r w:rsidRPr="00663EBB">
              <w:rPr>
                <w:rFonts w:ascii="Times New Roman" w:hAnsi="Times New Roman"/>
                <w:sz w:val="24"/>
                <w:szCs w:val="24"/>
                <w:lang w:val="sr-Latn-BA"/>
              </w:rPr>
              <w:t>Dana___________2017.</w:t>
            </w:r>
            <w:r w:rsidR="004B5731" w:rsidRPr="000101DE">
              <w:rPr>
                <w:rFonts w:ascii="Times New Roman" w:hAnsi="Times New Roman"/>
                <w:bCs/>
                <w:sz w:val="24"/>
                <w:szCs w:val="24"/>
              </w:rPr>
              <w:t xml:space="preserve">  </w:t>
            </w:r>
          </w:p>
          <w:p w:rsidR="000106DA" w:rsidRPr="00391EF3" w:rsidRDefault="00391EF3" w:rsidP="00391EF3">
            <w:pPr>
              <w:spacing w:after="0" w:line="240" w:lineRule="auto"/>
              <w:jc w:val="both"/>
              <w:rPr>
                <w:rFonts w:ascii="Times New Roman" w:hAnsi="Times New Roman"/>
                <w:sz w:val="24"/>
                <w:szCs w:val="24"/>
                <w:lang w:val="sr-Latn-BA"/>
              </w:rPr>
            </w:pPr>
            <w:r>
              <w:rPr>
                <w:rFonts w:ascii="Times New Roman" w:hAnsi="Times New Roman"/>
                <w:bCs/>
                <w:sz w:val="24"/>
                <w:szCs w:val="24"/>
              </w:rPr>
              <w:t>Pristina</w:t>
            </w:r>
            <w:r w:rsidR="004B5731" w:rsidRPr="000101DE">
              <w:rPr>
                <w:rFonts w:ascii="Times New Roman" w:hAnsi="Times New Roman"/>
                <w:bCs/>
                <w:sz w:val="24"/>
                <w:szCs w:val="24"/>
              </w:rPr>
              <w:t xml:space="preserve">     </w:t>
            </w:r>
          </w:p>
          <w:p w:rsidR="00084EB5" w:rsidRPr="000101DE" w:rsidRDefault="00084EB5" w:rsidP="000101DE">
            <w:pPr>
              <w:widowControl w:val="0"/>
              <w:overflowPunct w:val="0"/>
              <w:autoSpaceDE w:val="0"/>
              <w:autoSpaceDN w:val="0"/>
              <w:adjustRightInd w:val="0"/>
              <w:spacing w:after="0" w:line="240" w:lineRule="auto"/>
              <w:ind w:right="6740"/>
              <w:jc w:val="both"/>
              <w:rPr>
                <w:rFonts w:ascii="Times New Roman" w:eastAsia="MS Mincho" w:hAnsi="Times New Roman"/>
                <w:noProof w:val="0"/>
                <w:sz w:val="24"/>
                <w:szCs w:val="24"/>
              </w:rPr>
            </w:pPr>
          </w:p>
        </w:tc>
      </w:tr>
    </w:tbl>
    <w:p w:rsidR="003B65CF" w:rsidRDefault="003B65CF" w:rsidP="001E0D8E">
      <w:pPr>
        <w:spacing w:line="240" w:lineRule="auto"/>
        <w:jc w:val="both"/>
        <w:rPr>
          <w:rFonts w:ascii="Times New Roman" w:hAnsi="Times New Roman"/>
          <w:b/>
          <w:sz w:val="24"/>
          <w:szCs w:val="24"/>
        </w:rPr>
      </w:pPr>
    </w:p>
    <w:p w:rsidR="003B65CF" w:rsidRDefault="003B65CF"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pPr>
    </w:p>
    <w:p w:rsidR="00391EF3" w:rsidRDefault="00391EF3" w:rsidP="001E0D8E">
      <w:pPr>
        <w:spacing w:line="240" w:lineRule="auto"/>
        <w:jc w:val="both"/>
        <w:rPr>
          <w:rFonts w:ascii="Times New Roman" w:hAnsi="Times New Roman"/>
          <w:b/>
          <w:sz w:val="24"/>
          <w:szCs w:val="24"/>
        </w:rPr>
        <w:sectPr w:rsidR="00391EF3" w:rsidSect="002E0739">
          <w:pgSz w:w="16834" w:h="11909" w:orient="landscape"/>
          <w:pgMar w:top="1440" w:right="1080" w:bottom="1440" w:left="1080" w:header="720" w:footer="245" w:gutter="0"/>
          <w:cols w:space="720"/>
          <w:docGrid w:linePitch="299"/>
        </w:sectPr>
      </w:pPr>
    </w:p>
    <w:p w:rsidR="00391EF3" w:rsidRDefault="00391EF3" w:rsidP="001E0D8E">
      <w:pPr>
        <w:spacing w:line="240" w:lineRule="auto"/>
        <w:jc w:val="both"/>
        <w:rPr>
          <w:rFonts w:ascii="Times New Roman" w:hAnsi="Times New Roman"/>
          <w:b/>
          <w:sz w:val="24"/>
          <w:szCs w:val="24"/>
        </w:rPr>
      </w:pPr>
    </w:p>
    <w:p w:rsidR="001E0D8E" w:rsidRPr="001E0D8E" w:rsidRDefault="001E0D8E" w:rsidP="001E0D8E">
      <w:pPr>
        <w:spacing w:line="240" w:lineRule="auto"/>
        <w:jc w:val="both"/>
        <w:rPr>
          <w:rFonts w:ascii="Times New Roman" w:hAnsi="Times New Roman"/>
          <w:b/>
          <w:sz w:val="24"/>
          <w:szCs w:val="24"/>
        </w:rPr>
      </w:pPr>
      <w:r w:rsidRPr="001E0D8E">
        <w:rPr>
          <w:rFonts w:ascii="Times New Roman" w:hAnsi="Times New Roman"/>
          <w:b/>
          <w:sz w:val="24"/>
          <w:szCs w:val="24"/>
        </w:rPr>
        <w:t>SHTOJCA I.</w:t>
      </w:r>
    </w:p>
    <w:p w:rsidR="001E0D8E" w:rsidRPr="001E0D8E" w:rsidRDefault="001E0D8E" w:rsidP="00391EF3">
      <w:pPr>
        <w:spacing w:line="240" w:lineRule="auto"/>
        <w:jc w:val="center"/>
        <w:rPr>
          <w:rFonts w:ascii="Times New Roman" w:hAnsi="Times New Roman"/>
          <w:b/>
          <w:sz w:val="24"/>
          <w:szCs w:val="24"/>
        </w:rPr>
      </w:pPr>
      <w:r w:rsidRPr="001E0D8E">
        <w:rPr>
          <w:rFonts w:ascii="Times New Roman" w:hAnsi="Times New Roman"/>
          <w:b/>
          <w:sz w:val="24"/>
          <w:szCs w:val="24"/>
        </w:rPr>
        <w:t>PROGRAMI I PROVIMIT DHE TRAJNIMIT PËR LIGJËRUES PROFESIONAL NË AUTOSHKOLLË</w:t>
      </w:r>
    </w:p>
    <w:p w:rsidR="001E0D8E" w:rsidRPr="001E0D8E" w:rsidRDefault="001E0D8E" w:rsidP="00084E8F">
      <w:pPr>
        <w:spacing w:after="120" w:line="240" w:lineRule="auto"/>
        <w:jc w:val="both"/>
        <w:rPr>
          <w:rFonts w:ascii="Times New Roman" w:hAnsi="Times New Roman"/>
          <w:sz w:val="24"/>
          <w:szCs w:val="24"/>
        </w:rPr>
      </w:pPr>
      <w:r w:rsidRPr="001E0D8E">
        <w:rPr>
          <w:rFonts w:ascii="Times New Roman" w:hAnsi="Times New Roman"/>
          <w:sz w:val="24"/>
          <w:szCs w:val="24"/>
        </w:rPr>
        <w:t>Programi i provimit dhe trajnimit për ligjëruesin profesional në auto shkoll</w:t>
      </w:r>
      <w:r>
        <w:rPr>
          <w:rFonts w:ascii="Times New Roman" w:hAnsi="Times New Roman"/>
          <w:sz w:val="24"/>
          <w:szCs w:val="24"/>
        </w:rPr>
        <w:t>ë përfshinë lëndët si në vijim:</w:t>
      </w: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1. Psikologjin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w:t>
      </w:r>
      <w:r>
        <w:rPr>
          <w:rFonts w:ascii="Times New Roman" w:hAnsi="Times New Roman"/>
          <w:sz w:val="24"/>
          <w:szCs w:val="24"/>
        </w:rPr>
        <w:t xml:space="preserve"> </w:t>
      </w:r>
      <w:r w:rsidRPr="001E0D8E">
        <w:rPr>
          <w:rFonts w:ascii="Times New Roman" w:hAnsi="Times New Roman"/>
          <w:sz w:val="24"/>
          <w:szCs w:val="24"/>
        </w:rPr>
        <w:t>Metodat dhe veprimet në psikologjinë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1.2.</w:t>
      </w:r>
      <w:r>
        <w:rPr>
          <w:rFonts w:ascii="Times New Roman" w:hAnsi="Times New Roman"/>
          <w:sz w:val="24"/>
          <w:szCs w:val="24"/>
        </w:rPr>
        <w:t xml:space="preserve"> </w:t>
      </w:r>
      <w:r w:rsidRPr="001E0D8E">
        <w:rPr>
          <w:rFonts w:ascii="Times New Roman" w:hAnsi="Times New Roman"/>
          <w:sz w:val="24"/>
          <w:szCs w:val="24"/>
        </w:rPr>
        <w:t xml:space="preserve">Përceptimi i situatës së komunikacionit; </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1.3.</w:t>
      </w:r>
      <w:r>
        <w:rPr>
          <w:rFonts w:ascii="Times New Roman" w:hAnsi="Times New Roman"/>
          <w:sz w:val="24"/>
          <w:szCs w:val="24"/>
        </w:rPr>
        <w:t xml:space="preserve"> </w:t>
      </w:r>
      <w:r w:rsidRPr="001E0D8E">
        <w:rPr>
          <w:rFonts w:ascii="Times New Roman" w:hAnsi="Times New Roman"/>
          <w:sz w:val="24"/>
          <w:szCs w:val="24"/>
        </w:rPr>
        <w:t>Mësimi, format dhe metodat e mësimit, faktorët e mësimit të suksesshëm,</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1.4.</w:t>
      </w:r>
      <w:r>
        <w:rPr>
          <w:rFonts w:ascii="Times New Roman" w:hAnsi="Times New Roman"/>
          <w:sz w:val="24"/>
          <w:szCs w:val="24"/>
        </w:rPr>
        <w:t xml:space="preserve"> </w:t>
      </w:r>
      <w:r w:rsidRPr="001E0D8E">
        <w:rPr>
          <w:rFonts w:ascii="Times New Roman" w:hAnsi="Times New Roman"/>
          <w:sz w:val="24"/>
          <w:szCs w:val="24"/>
        </w:rPr>
        <w:t>Të menduarit dhe inteligjenca;</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1.5.</w:t>
      </w:r>
      <w:r>
        <w:rPr>
          <w:rFonts w:ascii="Times New Roman" w:hAnsi="Times New Roman"/>
          <w:sz w:val="24"/>
          <w:szCs w:val="24"/>
        </w:rPr>
        <w:t xml:space="preserve"> </w:t>
      </w:r>
      <w:r w:rsidRPr="001E0D8E">
        <w:rPr>
          <w:rFonts w:ascii="Times New Roman" w:hAnsi="Times New Roman"/>
          <w:sz w:val="24"/>
          <w:szCs w:val="24"/>
        </w:rPr>
        <w:t>Aftësit psihomotorike;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1.6.</w:t>
      </w:r>
      <w:r>
        <w:rPr>
          <w:rFonts w:ascii="Times New Roman" w:hAnsi="Times New Roman"/>
          <w:sz w:val="24"/>
          <w:szCs w:val="24"/>
        </w:rPr>
        <w:t xml:space="preserve"> </w:t>
      </w:r>
      <w:r w:rsidRPr="001E0D8E">
        <w:rPr>
          <w:rFonts w:ascii="Times New Roman" w:hAnsi="Times New Roman"/>
          <w:sz w:val="24"/>
          <w:szCs w:val="24"/>
        </w:rPr>
        <w:t>Fitimi i njohurive dhe shkathtësive;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1.7.</w:t>
      </w:r>
      <w:r>
        <w:rPr>
          <w:rFonts w:ascii="Times New Roman" w:hAnsi="Times New Roman"/>
          <w:sz w:val="24"/>
          <w:szCs w:val="24"/>
        </w:rPr>
        <w:t xml:space="preserve"> </w:t>
      </w:r>
      <w:r w:rsidRPr="001E0D8E">
        <w:rPr>
          <w:rFonts w:ascii="Times New Roman" w:hAnsi="Times New Roman"/>
          <w:sz w:val="24"/>
          <w:szCs w:val="24"/>
        </w:rPr>
        <w:t>Të mbajtur mend dhe harresa;</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1.8.</w:t>
      </w:r>
      <w:r>
        <w:rPr>
          <w:rFonts w:ascii="Times New Roman" w:hAnsi="Times New Roman"/>
          <w:sz w:val="24"/>
          <w:szCs w:val="24"/>
        </w:rPr>
        <w:t xml:space="preserve"> </w:t>
      </w:r>
      <w:r w:rsidRPr="001E0D8E">
        <w:rPr>
          <w:rFonts w:ascii="Times New Roman" w:hAnsi="Times New Roman"/>
          <w:sz w:val="24"/>
          <w:szCs w:val="24"/>
        </w:rPr>
        <w:t>Personaliteti i kandidatëve për shoferë;</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1.9.</w:t>
      </w:r>
      <w:r>
        <w:rPr>
          <w:rFonts w:ascii="Times New Roman" w:hAnsi="Times New Roman"/>
          <w:sz w:val="24"/>
          <w:szCs w:val="24"/>
        </w:rPr>
        <w:t xml:space="preserve"> </w:t>
      </w:r>
      <w:r w:rsidRPr="001E0D8E">
        <w:rPr>
          <w:rFonts w:ascii="Times New Roman" w:hAnsi="Times New Roman"/>
          <w:sz w:val="24"/>
          <w:szCs w:val="24"/>
        </w:rPr>
        <w:t>Aftësia për t'u gjendur në situata të ndërlikuara në trafik;</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1.10.</w:t>
      </w:r>
      <w:r>
        <w:rPr>
          <w:rFonts w:ascii="Times New Roman" w:hAnsi="Times New Roman"/>
          <w:sz w:val="24"/>
          <w:szCs w:val="24"/>
        </w:rPr>
        <w:t xml:space="preserve"> </w:t>
      </w:r>
      <w:r w:rsidRPr="001E0D8E">
        <w:rPr>
          <w:rFonts w:ascii="Times New Roman" w:hAnsi="Times New Roman"/>
          <w:sz w:val="24"/>
          <w:szCs w:val="24"/>
        </w:rPr>
        <w:t>Ndikimi i motivimit  në arritjen e dijes;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1.11.</w:t>
      </w:r>
      <w:r>
        <w:rPr>
          <w:rFonts w:ascii="Times New Roman" w:hAnsi="Times New Roman"/>
          <w:sz w:val="24"/>
          <w:szCs w:val="24"/>
        </w:rPr>
        <w:t xml:space="preserve"> </w:t>
      </w:r>
      <w:r w:rsidRPr="001E0D8E">
        <w:rPr>
          <w:rFonts w:ascii="Times New Roman" w:hAnsi="Times New Roman"/>
          <w:sz w:val="24"/>
          <w:szCs w:val="24"/>
        </w:rPr>
        <w:t>Ndikimi i emocioneve në sjelljen në trafik;</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1.12.</w:t>
      </w:r>
      <w:r>
        <w:rPr>
          <w:rFonts w:ascii="Times New Roman" w:hAnsi="Times New Roman"/>
          <w:sz w:val="24"/>
          <w:szCs w:val="24"/>
        </w:rPr>
        <w:t xml:space="preserve"> </w:t>
      </w:r>
      <w:r w:rsidRPr="001E0D8E">
        <w:rPr>
          <w:rFonts w:ascii="Times New Roman" w:hAnsi="Times New Roman"/>
          <w:sz w:val="24"/>
          <w:szCs w:val="24"/>
        </w:rPr>
        <w:t>Qëndrimet, shprehitë dhe sjellja në trafikun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1.13.</w:t>
      </w:r>
      <w:r>
        <w:rPr>
          <w:rFonts w:ascii="Times New Roman" w:hAnsi="Times New Roman"/>
          <w:sz w:val="24"/>
          <w:szCs w:val="24"/>
        </w:rPr>
        <w:t xml:space="preserve"> </w:t>
      </w:r>
      <w:r w:rsidRPr="001E0D8E">
        <w:rPr>
          <w:rFonts w:ascii="Times New Roman" w:hAnsi="Times New Roman"/>
          <w:sz w:val="24"/>
          <w:szCs w:val="24"/>
        </w:rPr>
        <w:t>GDE-matrica- qëllimi i aftësimit;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1.14.</w:t>
      </w:r>
      <w:r>
        <w:rPr>
          <w:rFonts w:ascii="Times New Roman" w:hAnsi="Times New Roman"/>
          <w:sz w:val="24"/>
          <w:szCs w:val="24"/>
        </w:rPr>
        <w:t xml:space="preserve"> </w:t>
      </w:r>
      <w:r w:rsidRPr="001E0D8E">
        <w:rPr>
          <w:rFonts w:ascii="Times New Roman" w:hAnsi="Times New Roman"/>
          <w:sz w:val="24"/>
          <w:szCs w:val="24"/>
        </w:rPr>
        <w:t>Raporti ndaj kandidatit për shofer.</w:t>
      </w:r>
    </w:p>
    <w:p w:rsid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 xml:space="preserve">2. </w:t>
      </w:r>
      <w:r w:rsidRPr="001E0D8E">
        <w:rPr>
          <w:rFonts w:ascii="Times New Roman" w:hAnsi="Times New Roman"/>
          <w:sz w:val="24"/>
          <w:szCs w:val="24"/>
        </w:rPr>
        <w:t>Didaktiken:</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2.1.Nocionet themelore të didaktikës;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2.2.Çështjet metodologjike të didaktikës;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2.3.Procesi mësimor, ligjëruesit dhe kandidati si subjekt në procesin mësimor, komunikimi i natyrshëm-kandidat-ligjërues, modeli kibernetik i mësimit;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2.4.Roli i ligjëruesit në formatin e mësimit;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2.5.Organizimi i mësimit, metodat mësimore, format e veçanta të organizimit të mësimit në auto shkolla, mësimi teorik dhe ai praktik për kandidatë për shoferë, rrethi mësimor, përgatitja për të mbajtur orën mësimore;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2.6.Njohja, ndjekja, vlerësimi i dijes dhe vlerësimi i kandidatit në mësim, karakteristikat individuale të kandidatit, veprimet subjektive dhe objektive në vlerësimin e dijes së kandidatit;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2.7.Përdorimi i teknologjisë bashkëkohore në mësim, teknika audio vizuale, teknika kibernetike, përdorimi i programeve mësimore, auto simulatorët, sistemi elektronik në mësim dhe në të mësuarit, kombinimi i të mësuarit me teknik audio vizuale dhe me teknik kibernetike në metodat e reja të mësuarit.</w:t>
      </w: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 xml:space="preserve">3. </w:t>
      </w:r>
      <w:r w:rsidRPr="001E0D8E">
        <w:rPr>
          <w:rFonts w:ascii="Times New Roman" w:hAnsi="Times New Roman"/>
          <w:sz w:val="24"/>
          <w:szCs w:val="24"/>
        </w:rPr>
        <w:t>Tekniken e komunikacionit: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3.1. Faktorët e sigurisë së komunikacionit rrugorë(themelorë dhe plotësues);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3.2. Qendra e rëndesës, rezistencat gjatë ngasjes dhe bazat e teknikës së ngasjes;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3.3. Stabiliteti i automjetit;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3.4. Frenimi dhe rruga e ndaljes;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3.5. Teknikat e ngasjes në disa situata karakteristike në trafik, </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3.6. Distanca e mjeteve në kolonë, përballë kalimi, anashkalimi, tejkalimi i automjetit;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3.7. Shpenzimi i lëndës djegëse;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3.8. Kapaciteti i rrugës;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3.9. Kryqëzimi në nivel dhe mbi nivele;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3.10. Trafiku i këmbësorëve;</w:t>
      </w:r>
    </w:p>
    <w:p w:rsid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3.11. Parkimi i automjeteve.</w:t>
      </w:r>
    </w:p>
    <w:p w:rsidR="001E0D8E" w:rsidRPr="001E0D8E" w:rsidRDefault="001E0D8E" w:rsidP="001E0D8E">
      <w:pPr>
        <w:spacing w:line="240" w:lineRule="auto"/>
        <w:ind w:left="360"/>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 xml:space="preserve">4. </w:t>
      </w:r>
      <w:r w:rsidRPr="001E0D8E">
        <w:rPr>
          <w:rFonts w:ascii="Times New Roman" w:hAnsi="Times New Roman"/>
          <w:sz w:val="24"/>
          <w:szCs w:val="24"/>
        </w:rPr>
        <w:t>Njohurit mbi mjetin motorik:</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4.1.</w:t>
      </w:r>
      <w:r>
        <w:rPr>
          <w:rFonts w:ascii="Times New Roman" w:hAnsi="Times New Roman"/>
          <w:sz w:val="24"/>
          <w:szCs w:val="24"/>
        </w:rPr>
        <w:t xml:space="preserve"> </w:t>
      </w:r>
      <w:r w:rsidRPr="001E0D8E">
        <w:rPr>
          <w:rFonts w:ascii="Times New Roman" w:hAnsi="Times New Roman"/>
          <w:sz w:val="24"/>
          <w:szCs w:val="24"/>
        </w:rPr>
        <w:t>Automjeti në funksion të sigurisë në komunikacionin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4.2.</w:t>
      </w:r>
      <w:r>
        <w:rPr>
          <w:rFonts w:ascii="Times New Roman" w:hAnsi="Times New Roman"/>
          <w:sz w:val="24"/>
          <w:szCs w:val="24"/>
        </w:rPr>
        <w:t xml:space="preserve"> </w:t>
      </w:r>
      <w:r w:rsidRPr="001E0D8E">
        <w:rPr>
          <w:rFonts w:ascii="Times New Roman" w:hAnsi="Times New Roman"/>
          <w:sz w:val="24"/>
          <w:szCs w:val="24"/>
        </w:rPr>
        <w:t>Pajisjet me rëndësi të veçantë për sigurinë e komunikacionit rrugor, pajisja për drejtim, pajisja për ndalje;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4.3.</w:t>
      </w:r>
      <w:r>
        <w:rPr>
          <w:rFonts w:ascii="Times New Roman" w:hAnsi="Times New Roman"/>
          <w:sz w:val="24"/>
          <w:szCs w:val="24"/>
        </w:rPr>
        <w:t xml:space="preserve"> </w:t>
      </w:r>
      <w:r w:rsidRPr="001E0D8E">
        <w:rPr>
          <w:rFonts w:ascii="Times New Roman" w:hAnsi="Times New Roman"/>
          <w:sz w:val="24"/>
          <w:szCs w:val="24"/>
        </w:rPr>
        <w:t>Pajisjet bashkëkohore në automjet, ABS–sistemi kundër bllokimit të rrotës, ESP– programi i stabilizimit elektronik, ASR – rregullimi i rrëshqitjes motorike, GPS–sistemi i pozicionimit global, EBS–sistemi i rregulluar elektronik për frenim, GRA–pajisja për rregullimin e shpejtësisë;</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4.4.</w:t>
      </w:r>
      <w:r>
        <w:rPr>
          <w:rFonts w:ascii="Times New Roman" w:hAnsi="Times New Roman"/>
          <w:sz w:val="24"/>
          <w:szCs w:val="24"/>
        </w:rPr>
        <w:t xml:space="preserve"> </w:t>
      </w:r>
      <w:r w:rsidRPr="001E0D8E">
        <w:rPr>
          <w:rFonts w:ascii="Times New Roman" w:hAnsi="Times New Roman"/>
          <w:sz w:val="24"/>
          <w:szCs w:val="24"/>
        </w:rPr>
        <w:t>Sistemi për regjistrim automatik të dhënave siç është precizuar me dispozitën EEC–tahografi;</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4.5.</w:t>
      </w:r>
      <w:r>
        <w:rPr>
          <w:rFonts w:ascii="Times New Roman" w:hAnsi="Times New Roman"/>
          <w:sz w:val="24"/>
          <w:szCs w:val="24"/>
        </w:rPr>
        <w:t xml:space="preserve"> </w:t>
      </w:r>
      <w:r w:rsidRPr="001E0D8E">
        <w:rPr>
          <w:rFonts w:ascii="Times New Roman" w:hAnsi="Times New Roman"/>
          <w:sz w:val="24"/>
          <w:szCs w:val="24"/>
        </w:rPr>
        <w:t>Pajisja për dukshmëri normale, pajisjet e ndriçim-sinjalizimit, pajisjet e lidhjes;</w:t>
      </w:r>
    </w:p>
    <w:p w:rsid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4.6.</w:t>
      </w:r>
      <w:r>
        <w:rPr>
          <w:rFonts w:ascii="Times New Roman" w:hAnsi="Times New Roman"/>
          <w:sz w:val="24"/>
          <w:szCs w:val="24"/>
        </w:rPr>
        <w:t xml:space="preserve"> </w:t>
      </w:r>
      <w:r w:rsidRPr="001E0D8E">
        <w:rPr>
          <w:rFonts w:ascii="Times New Roman" w:hAnsi="Times New Roman"/>
          <w:sz w:val="24"/>
          <w:szCs w:val="24"/>
        </w:rPr>
        <w:t>Pajisjet dhe pajimet e tjera, rrotat, pneumatiket, etj.</w:t>
      </w:r>
    </w:p>
    <w:p w:rsidR="001E0D8E" w:rsidRPr="001E0D8E" w:rsidRDefault="001E0D8E" w:rsidP="001E0D8E">
      <w:pPr>
        <w:spacing w:line="240" w:lineRule="auto"/>
        <w:jc w:val="both"/>
        <w:rPr>
          <w:rFonts w:ascii="Times New Roman" w:hAnsi="Times New Roman"/>
          <w:sz w:val="24"/>
          <w:szCs w:val="24"/>
        </w:rPr>
      </w:pPr>
      <w:r>
        <w:rPr>
          <w:rFonts w:ascii="Times New Roman" w:hAnsi="Times New Roman"/>
          <w:sz w:val="24"/>
          <w:szCs w:val="24"/>
        </w:rPr>
        <w:t>5. Metodiken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5.1.Të mësuarit si proces, tiparet dhe llojet e procesit mësimor;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5.2.</w:t>
      </w:r>
      <w:r>
        <w:rPr>
          <w:rFonts w:ascii="Times New Roman" w:hAnsi="Times New Roman"/>
          <w:sz w:val="24"/>
          <w:szCs w:val="24"/>
        </w:rPr>
        <w:t xml:space="preserve"> </w:t>
      </w:r>
      <w:r w:rsidRPr="001E0D8E">
        <w:rPr>
          <w:rFonts w:ascii="Times New Roman" w:hAnsi="Times New Roman"/>
          <w:sz w:val="24"/>
          <w:szCs w:val="24"/>
        </w:rPr>
        <w:t>Planifikimi dhe organizimi i procesit të mësimdhënies, parimet e mësimdhënies, format e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5.3.</w:t>
      </w:r>
      <w:r>
        <w:rPr>
          <w:rFonts w:ascii="Times New Roman" w:hAnsi="Times New Roman"/>
          <w:sz w:val="24"/>
          <w:szCs w:val="24"/>
        </w:rPr>
        <w:t xml:space="preserve"> </w:t>
      </w:r>
      <w:r w:rsidRPr="001E0D8E">
        <w:rPr>
          <w:rFonts w:ascii="Times New Roman" w:hAnsi="Times New Roman"/>
          <w:sz w:val="24"/>
          <w:szCs w:val="24"/>
        </w:rPr>
        <w:t>Dinamika e procesit të mësimdhënies, zhvillimi i mësimdhënies dhe komunikimi gjatë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5.4.</w:t>
      </w:r>
      <w:r>
        <w:rPr>
          <w:rFonts w:ascii="Times New Roman" w:hAnsi="Times New Roman"/>
          <w:sz w:val="24"/>
          <w:szCs w:val="24"/>
        </w:rPr>
        <w:t xml:space="preserve"> </w:t>
      </w:r>
      <w:r w:rsidRPr="001E0D8E">
        <w:rPr>
          <w:rFonts w:ascii="Times New Roman" w:hAnsi="Times New Roman"/>
          <w:sz w:val="24"/>
          <w:szCs w:val="24"/>
        </w:rPr>
        <w:t>Procesi i mësimdhënies, ligjëruesi dhe kandidati si subjekte në procesin e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5.5.</w:t>
      </w:r>
      <w:r>
        <w:rPr>
          <w:rFonts w:ascii="Times New Roman" w:hAnsi="Times New Roman"/>
          <w:sz w:val="24"/>
          <w:szCs w:val="24"/>
        </w:rPr>
        <w:t xml:space="preserve"> </w:t>
      </w:r>
      <w:r w:rsidRPr="001E0D8E">
        <w:rPr>
          <w:rFonts w:ascii="Times New Roman" w:hAnsi="Times New Roman"/>
          <w:sz w:val="24"/>
          <w:szCs w:val="24"/>
        </w:rPr>
        <w:t>Roli i ligjëruesit në formimin e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5.6.</w:t>
      </w:r>
      <w:r>
        <w:rPr>
          <w:rFonts w:ascii="Times New Roman" w:hAnsi="Times New Roman"/>
          <w:sz w:val="24"/>
          <w:szCs w:val="24"/>
        </w:rPr>
        <w:t xml:space="preserve"> </w:t>
      </w:r>
      <w:r w:rsidRPr="001E0D8E">
        <w:rPr>
          <w:rFonts w:ascii="Times New Roman" w:hAnsi="Times New Roman"/>
          <w:sz w:val="24"/>
          <w:szCs w:val="24"/>
        </w:rPr>
        <w:t>Motivimi i kandidatit për shofer, motivimi me vlerësim;</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5.7.</w:t>
      </w:r>
      <w:r>
        <w:rPr>
          <w:rFonts w:ascii="Times New Roman" w:hAnsi="Times New Roman"/>
          <w:sz w:val="24"/>
          <w:szCs w:val="24"/>
        </w:rPr>
        <w:t xml:space="preserve"> </w:t>
      </w:r>
      <w:r w:rsidRPr="001E0D8E">
        <w:rPr>
          <w:rFonts w:ascii="Times New Roman" w:hAnsi="Times New Roman"/>
          <w:sz w:val="24"/>
          <w:szCs w:val="24"/>
        </w:rPr>
        <w:t>Vlerësimi dhe ndjekja e përparimit të kandidatit;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5.8.Teknologjia e formësimit në mësimdhënie;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5.9.</w:t>
      </w:r>
      <w:r>
        <w:rPr>
          <w:rFonts w:ascii="Times New Roman" w:hAnsi="Times New Roman"/>
          <w:sz w:val="24"/>
          <w:szCs w:val="24"/>
        </w:rPr>
        <w:t xml:space="preserve"> </w:t>
      </w:r>
      <w:r w:rsidRPr="001E0D8E">
        <w:rPr>
          <w:rFonts w:ascii="Times New Roman" w:hAnsi="Times New Roman"/>
          <w:sz w:val="24"/>
          <w:szCs w:val="24"/>
        </w:rPr>
        <w:t>Shkathtësia e të mësuarit;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5.10.Planifikimi dhe përgatitja e orës së mësimdhënies, i njësive të mësimdhënies, artikulimi i orës së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5.11.Organizimi dhe zhvillimi i orës së mësimdhënies;</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5.12.</w:t>
      </w:r>
      <w:r>
        <w:rPr>
          <w:rFonts w:ascii="Times New Roman" w:hAnsi="Times New Roman"/>
          <w:sz w:val="24"/>
          <w:szCs w:val="24"/>
        </w:rPr>
        <w:t xml:space="preserve"> </w:t>
      </w:r>
      <w:r w:rsidRPr="001E0D8E">
        <w:rPr>
          <w:rFonts w:ascii="Times New Roman" w:hAnsi="Times New Roman"/>
          <w:sz w:val="24"/>
          <w:szCs w:val="24"/>
        </w:rPr>
        <w:t>Zgjedhja e metodave të përshtatshme për të paraqitur përmbajtjen e mësimdhënies;</w:t>
      </w:r>
    </w:p>
    <w:p w:rsid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5.13 </w:t>
      </w:r>
      <w:r>
        <w:rPr>
          <w:rFonts w:ascii="Times New Roman" w:hAnsi="Times New Roman"/>
          <w:sz w:val="24"/>
          <w:szCs w:val="24"/>
        </w:rPr>
        <w:t xml:space="preserve">. </w:t>
      </w:r>
      <w:r w:rsidRPr="001E0D8E">
        <w:rPr>
          <w:rFonts w:ascii="Times New Roman" w:hAnsi="Times New Roman"/>
          <w:sz w:val="24"/>
          <w:szCs w:val="24"/>
        </w:rPr>
        <w:t>Metodat për përpunimin e njësive konkrete të mësimdhënies.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6.Programi i provimit dhe trajnimit përfshin edhe  dispozitat që kanë të bëjnë me: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6.1.</w:t>
      </w:r>
      <w:r>
        <w:rPr>
          <w:rFonts w:ascii="Times New Roman" w:hAnsi="Times New Roman"/>
          <w:sz w:val="24"/>
          <w:szCs w:val="24"/>
        </w:rPr>
        <w:t xml:space="preserve"> </w:t>
      </w:r>
      <w:r w:rsidRPr="001E0D8E">
        <w:rPr>
          <w:rFonts w:ascii="Times New Roman" w:hAnsi="Times New Roman"/>
          <w:sz w:val="24"/>
          <w:szCs w:val="24"/>
        </w:rPr>
        <w:t>Ligjin për patentë shoferi;</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6.2.</w:t>
      </w:r>
      <w:r>
        <w:rPr>
          <w:rFonts w:ascii="Times New Roman" w:hAnsi="Times New Roman"/>
          <w:sz w:val="24"/>
          <w:szCs w:val="24"/>
        </w:rPr>
        <w:t xml:space="preserve"> </w:t>
      </w:r>
      <w:r w:rsidRPr="001E0D8E">
        <w:rPr>
          <w:rFonts w:ascii="Times New Roman" w:hAnsi="Times New Roman"/>
          <w:sz w:val="24"/>
          <w:szCs w:val="24"/>
        </w:rPr>
        <w:t>Ligjin për rregullat e trafikut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6.3.</w:t>
      </w:r>
      <w:r>
        <w:rPr>
          <w:rFonts w:ascii="Times New Roman" w:hAnsi="Times New Roman"/>
          <w:sz w:val="24"/>
          <w:szCs w:val="24"/>
        </w:rPr>
        <w:t xml:space="preserve"> </w:t>
      </w:r>
      <w:r w:rsidRPr="001E0D8E">
        <w:rPr>
          <w:rFonts w:ascii="Times New Roman" w:hAnsi="Times New Roman"/>
          <w:sz w:val="24"/>
          <w:szCs w:val="24"/>
        </w:rPr>
        <w:t>Ligjin për automjete;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6.4.</w:t>
      </w:r>
      <w:r>
        <w:rPr>
          <w:rFonts w:ascii="Times New Roman" w:hAnsi="Times New Roman"/>
          <w:sz w:val="24"/>
          <w:szCs w:val="24"/>
        </w:rPr>
        <w:t xml:space="preserve"> </w:t>
      </w:r>
      <w:r w:rsidRPr="001E0D8E">
        <w:rPr>
          <w:rFonts w:ascii="Times New Roman" w:hAnsi="Times New Roman"/>
          <w:sz w:val="24"/>
          <w:szCs w:val="24"/>
        </w:rPr>
        <w:t>Ligjin për transportin rrugor;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6.5.</w:t>
      </w:r>
      <w:r>
        <w:rPr>
          <w:rFonts w:ascii="Times New Roman" w:hAnsi="Times New Roman"/>
          <w:sz w:val="24"/>
          <w:szCs w:val="24"/>
        </w:rPr>
        <w:t xml:space="preserve"> </w:t>
      </w:r>
      <w:r w:rsidRPr="001E0D8E">
        <w:rPr>
          <w:rFonts w:ascii="Times New Roman" w:hAnsi="Times New Roman"/>
          <w:sz w:val="24"/>
          <w:szCs w:val="24"/>
        </w:rPr>
        <w:t>Ligjin për transport tokësor të mallrave të rrezikshme;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6.6.</w:t>
      </w:r>
      <w:r>
        <w:rPr>
          <w:rFonts w:ascii="Times New Roman" w:hAnsi="Times New Roman"/>
          <w:sz w:val="24"/>
          <w:szCs w:val="24"/>
        </w:rPr>
        <w:t xml:space="preserve"> </w:t>
      </w:r>
      <w:r w:rsidRPr="001E0D8E">
        <w:rPr>
          <w:rFonts w:ascii="Times New Roman" w:hAnsi="Times New Roman"/>
          <w:sz w:val="24"/>
          <w:szCs w:val="24"/>
        </w:rPr>
        <w:t>Ligjin për rrugët</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6.7.</w:t>
      </w:r>
      <w:r>
        <w:rPr>
          <w:rFonts w:ascii="Times New Roman" w:hAnsi="Times New Roman"/>
          <w:sz w:val="24"/>
          <w:szCs w:val="24"/>
        </w:rPr>
        <w:t xml:space="preserve"> </w:t>
      </w:r>
      <w:r w:rsidRPr="001E0D8E">
        <w:rPr>
          <w:rFonts w:ascii="Times New Roman" w:hAnsi="Times New Roman"/>
          <w:sz w:val="24"/>
          <w:szCs w:val="24"/>
        </w:rPr>
        <w:t>Direktivat Europiane për patentë shofer;</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Aktet n</w:t>
      </w:r>
      <w:r w:rsidR="00FF5BFD">
        <w:rPr>
          <w:rFonts w:ascii="Times New Roman" w:hAnsi="Times New Roman"/>
          <w:sz w:val="24"/>
          <w:szCs w:val="24"/>
        </w:rPr>
        <w:t>ënligjore:</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7.1.</w:t>
      </w:r>
      <w:r>
        <w:rPr>
          <w:rFonts w:ascii="Times New Roman" w:hAnsi="Times New Roman"/>
          <w:sz w:val="24"/>
          <w:szCs w:val="24"/>
        </w:rPr>
        <w:t xml:space="preserve"> </w:t>
      </w:r>
      <w:r w:rsidRPr="001E0D8E">
        <w:rPr>
          <w:rFonts w:ascii="Times New Roman" w:hAnsi="Times New Roman"/>
          <w:sz w:val="24"/>
          <w:szCs w:val="24"/>
        </w:rPr>
        <w:t>Udhëzimin  Administrativ përkatës për dhënien e  provimit për patentë shofer;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7.2.</w:t>
      </w:r>
      <w:r>
        <w:rPr>
          <w:rFonts w:ascii="Times New Roman" w:hAnsi="Times New Roman"/>
          <w:sz w:val="24"/>
          <w:szCs w:val="24"/>
        </w:rPr>
        <w:t xml:space="preserve"> </w:t>
      </w:r>
      <w:r w:rsidRPr="001E0D8E">
        <w:rPr>
          <w:rFonts w:ascii="Times New Roman" w:hAnsi="Times New Roman"/>
          <w:sz w:val="24"/>
          <w:szCs w:val="24"/>
        </w:rPr>
        <w:t>Udhëzimin  Administrativ  përkatës për aftësimin e kandidatëve për shoferë;</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7.3.</w:t>
      </w:r>
      <w:r>
        <w:rPr>
          <w:rFonts w:ascii="Times New Roman" w:hAnsi="Times New Roman"/>
          <w:sz w:val="24"/>
          <w:szCs w:val="24"/>
        </w:rPr>
        <w:t xml:space="preserve"> </w:t>
      </w:r>
      <w:r w:rsidRPr="001E0D8E">
        <w:rPr>
          <w:rFonts w:ascii="Times New Roman" w:hAnsi="Times New Roman"/>
          <w:sz w:val="24"/>
          <w:szCs w:val="24"/>
        </w:rPr>
        <w:t>Udhëzimin Administrativ përkatës për instruktor shofer;</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7.4.</w:t>
      </w:r>
      <w:r>
        <w:rPr>
          <w:rFonts w:ascii="Times New Roman" w:hAnsi="Times New Roman"/>
          <w:sz w:val="24"/>
          <w:szCs w:val="24"/>
        </w:rPr>
        <w:t xml:space="preserve"> </w:t>
      </w:r>
      <w:r w:rsidRPr="001E0D8E">
        <w:rPr>
          <w:rFonts w:ascii="Times New Roman" w:hAnsi="Times New Roman"/>
          <w:sz w:val="24"/>
          <w:szCs w:val="24"/>
        </w:rPr>
        <w:t>Udhëzimi Administrativ përkatës për mbikëqyrje profesional;</w:t>
      </w:r>
    </w:p>
    <w:p w:rsidR="001E0D8E" w:rsidRPr="001E0D8E" w:rsidRDefault="001E0D8E" w:rsidP="001E0D8E">
      <w:pPr>
        <w:spacing w:line="240" w:lineRule="auto"/>
        <w:ind w:left="360"/>
        <w:jc w:val="both"/>
        <w:rPr>
          <w:rFonts w:ascii="Times New Roman" w:hAnsi="Times New Roman"/>
          <w:sz w:val="24"/>
          <w:szCs w:val="24"/>
        </w:rPr>
      </w:pPr>
      <w:r w:rsidRPr="001E0D8E">
        <w:rPr>
          <w:rFonts w:ascii="Times New Roman" w:hAnsi="Times New Roman"/>
          <w:sz w:val="24"/>
          <w:szCs w:val="24"/>
        </w:rPr>
        <w:t>7.5.</w:t>
      </w:r>
      <w:r>
        <w:rPr>
          <w:rFonts w:ascii="Times New Roman" w:hAnsi="Times New Roman"/>
          <w:sz w:val="24"/>
          <w:szCs w:val="24"/>
        </w:rPr>
        <w:t xml:space="preserve"> </w:t>
      </w:r>
      <w:r w:rsidRPr="001E0D8E">
        <w:rPr>
          <w:rFonts w:ascii="Times New Roman" w:hAnsi="Times New Roman"/>
          <w:sz w:val="24"/>
          <w:szCs w:val="24"/>
        </w:rPr>
        <w:t>Aktet nënligjore të nxjerra nga ligjet e lartë cekura</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b/>
          <w:sz w:val="24"/>
          <w:szCs w:val="24"/>
        </w:rPr>
      </w:pPr>
      <w:r w:rsidRPr="001E0D8E">
        <w:rPr>
          <w:rFonts w:ascii="Times New Roman" w:hAnsi="Times New Roman"/>
          <w:b/>
          <w:sz w:val="24"/>
          <w:szCs w:val="24"/>
        </w:rPr>
        <w:lastRenderedPageBreak/>
        <w:t xml:space="preserve">ANNEX I </w:t>
      </w:r>
    </w:p>
    <w:p w:rsidR="001E0D8E" w:rsidRPr="00391EF3" w:rsidRDefault="001E0D8E" w:rsidP="001E0D8E">
      <w:pPr>
        <w:spacing w:line="240" w:lineRule="auto"/>
        <w:jc w:val="both"/>
        <w:rPr>
          <w:rFonts w:ascii="Times New Roman" w:hAnsi="Times New Roman"/>
          <w:b/>
          <w:sz w:val="24"/>
          <w:szCs w:val="24"/>
        </w:rPr>
      </w:pPr>
      <w:r w:rsidRPr="001E0D8E">
        <w:rPr>
          <w:rFonts w:ascii="Times New Roman" w:hAnsi="Times New Roman"/>
          <w:b/>
          <w:sz w:val="24"/>
          <w:szCs w:val="24"/>
        </w:rPr>
        <w:t>EXAM AND TRAINING PROGRAM FOR PROFESSIONAL LECTURERS IN DRIVING SCHOOL</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The exam and training program for professional lecturer in driving school includes the following subjects: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 Learning psychology:</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 Methods and actions on learning psychology,</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 xml:space="preserve">1.2. Perception of road traffic situations; </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1.3. Lessons, forms and methods of learning, factors of successful learning,</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1.4. Thinking and Intelligence;</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1.5. Psychomotor skills;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1.6. Knowledge and skills acquisition;</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1.7. Remembrance and Forgetfulness;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1.8. Personality of driver candidates;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1.9. Ability to cope with complicated traffic situations;</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1.10. Impact of motivation in attaining knowledge;</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1.11. Impact of emotions on behaviour in traffic;</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1.12. Attitudes, habits and behaviour in road traffic;</w:t>
      </w:r>
    </w:p>
    <w:p w:rsidR="001E0D8E" w:rsidRPr="001E0D8E" w:rsidRDefault="001E0D8E" w:rsidP="00FF5BFD">
      <w:pPr>
        <w:spacing w:after="120" w:line="240" w:lineRule="auto"/>
        <w:ind w:left="360"/>
        <w:jc w:val="both"/>
        <w:rPr>
          <w:rFonts w:ascii="Times New Roman" w:hAnsi="Times New Roman"/>
          <w:sz w:val="24"/>
          <w:szCs w:val="24"/>
        </w:rPr>
      </w:pPr>
      <w:r w:rsidRPr="001E0D8E">
        <w:rPr>
          <w:rFonts w:ascii="Times New Roman" w:hAnsi="Times New Roman"/>
          <w:sz w:val="24"/>
          <w:szCs w:val="24"/>
        </w:rPr>
        <w:t>1.13. GDE-matrix- training objectives;</w:t>
      </w:r>
    </w:p>
    <w:p w:rsidR="001E0D8E" w:rsidRPr="001E0D8E" w:rsidRDefault="001E0D8E" w:rsidP="00391EF3">
      <w:pPr>
        <w:spacing w:after="120" w:line="240" w:lineRule="auto"/>
        <w:ind w:left="360"/>
        <w:jc w:val="both"/>
        <w:rPr>
          <w:rFonts w:ascii="Times New Roman" w:hAnsi="Times New Roman"/>
          <w:sz w:val="24"/>
          <w:szCs w:val="24"/>
        </w:rPr>
      </w:pPr>
      <w:r w:rsidRPr="001E0D8E">
        <w:rPr>
          <w:rFonts w:ascii="Times New Roman" w:hAnsi="Times New Roman"/>
          <w:sz w:val="24"/>
          <w:szCs w:val="24"/>
        </w:rPr>
        <w:t>1.14. Rapport with the driver candidate.</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 xml:space="preserve">2. </w:t>
      </w:r>
      <w:r w:rsidR="001E0D8E" w:rsidRPr="001E0D8E">
        <w:rPr>
          <w:rFonts w:ascii="Times New Roman" w:hAnsi="Times New Roman"/>
          <w:sz w:val="24"/>
          <w:szCs w:val="24"/>
        </w:rPr>
        <w:t>Didactics: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2.1. Basic notions didactics;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2.2. Methodology issues of didactics; </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2.3. Teaching process, lecturer and candidate as a subject in the teaching process, natural communication-candidate-lecturer, cyber-learning model;</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2.4. The role of the lecturer in the format of the lesson;</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2.5. Organization and teaching methods, special methods of organizing teaching at driving schools, theoretical and practical lessons for drivers candidates, learning circle, preparation to deliver classes;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2.6. Recognition, evaluation of candidate’s knowledge, candidate’s individual characteristics, and subjective and objective actions in evaluating candidate’s knowledge;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2.7. The use of contemporary technology in teaching, audio visual techniques, cyber techniques, the use of curricula, auto simulators, e-learning and learning systems, the combination of learning with audio visual technique and cyber-techniques in new learning methods.</w:t>
      </w:r>
    </w:p>
    <w:p w:rsidR="00FF5BFD" w:rsidRDefault="00FF5BFD" w:rsidP="001E0D8E">
      <w:pPr>
        <w:spacing w:line="240" w:lineRule="auto"/>
        <w:jc w:val="both"/>
        <w:rPr>
          <w:rFonts w:ascii="Times New Roman" w:hAnsi="Times New Roman"/>
          <w:sz w:val="24"/>
          <w:szCs w:val="24"/>
        </w:rPr>
      </w:pP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 xml:space="preserve">3. </w:t>
      </w:r>
      <w:r w:rsidR="001E0D8E" w:rsidRPr="001E0D8E">
        <w:rPr>
          <w:rFonts w:ascii="Times New Roman" w:hAnsi="Times New Roman"/>
          <w:sz w:val="24"/>
          <w:szCs w:val="24"/>
        </w:rPr>
        <w:t>Traffic Technique: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3.1. Traffic road safety factors (basic and supplementary);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3.2. Centre of gravity, resistance during driving and the basics of driving technique;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3.3. Vehicle stability; </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3.4. Braking and stopping distance;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3.5. Driving techniques in some traffic-related situations, </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3.6. Distance of the vehicles in the column, opposite passing, bypassing, over passing;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3.7. Fuel consumption;</w:t>
      </w:r>
      <w:r w:rsidRPr="001E0D8E">
        <w:rPr>
          <w:rFonts w:ascii="Times New Roman" w:hAnsi="Times New Roman"/>
          <w:sz w:val="24"/>
          <w:szCs w:val="24"/>
        </w:rPr>
        <w:tab/>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3.8. Road capacity;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3.9. Level intersections and grade separated intersections;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3.10. Pedestrian movement;</w:t>
      </w:r>
    </w:p>
    <w:p w:rsidR="001E0D8E" w:rsidRPr="001E0D8E" w:rsidRDefault="00FF5BFD" w:rsidP="00FF5BFD">
      <w:pPr>
        <w:spacing w:line="240" w:lineRule="auto"/>
        <w:ind w:left="360"/>
        <w:jc w:val="both"/>
        <w:rPr>
          <w:rFonts w:ascii="Times New Roman" w:hAnsi="Times New Roman"/>
          <w:sz w:val="24"/>
          <w:szCs w:val="24"/>
        </w:rPr>
      </w:pPr>
      <w:r>
        <w:rPr>
          <w:rFonts w:ascii="Times New Roman" w:hAnsi="Times New Roman"/>
          <w:sz w:val="24"/>
          <w:szCs w:val="24"/>
        </w:rPr>
        <w:t xml:space="preserve">3.11. </w:t>
      </w:r>
      <w:r w:rsidR="001E0D8E" w:rsidRPr="001E0D8E">
        <w:rPr>
          <w:rFonts w:ascii="Times New Roman" w:hAnsi="Times New Roman"/>
          <w:sz w:val="24"/>
          <w:szCs w:val="24"/>
        </w:rPr>
        <w:t>Vehicle parking.</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4.</w:t>
      </w:r>
      <w:r w:rsidR="001E0D8E" w:rsidRPr="001E0D8E">
        <w:rPr>
          <w:rFonts w:ascii="Times New Roman" w:hAnsi="Times New Roman"/>
          <w:sz w:val="24"/>
          <w:szCs w:val="24"/>
        </w:rPr>
        <w:t xml:space="preserve"> Knowledge on vehicle: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4.1. Vehicle in the function of road traffic safety;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4.2. Equipment of particular importance for road traffic safety, equipment for direction, stop equipment;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4.3. Contemporary vehicle equipment, ABS anti-lock braking system, ESP - Electronic Stabilization Program, ASR – adjustment motor slide, GPS – global positioning system, EBS–electronic braking system, GRA- speed regulator;</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4.4. System for automatic data registration, as specified in the EEC provision-tachograph;</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4.5. Equipment for normal visibility, lighting-signalling equipment, connection equipment;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4.6. Equipment and other gear, wheels, tires, etc.</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5. Learning Methodology: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 Learning as a process, features and types of learning process;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5.2. Planning and organizing the teaching process, teaching principles, forms of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5.3. The dynamics of the teaching process, the development of teaching and communication during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5.4. Teaching process, lecturer and candidate as subjects in the teaching process;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5.5. The role of the lecturer in the formation of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5.6. Motivation of the candidate for driver, motivation with assessment;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5.7. Evaluating and tracking candidate’s progress;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5.8. Teaching Technology;</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5.9. Learning Skills;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5.10. Planning and preparation of teaching lessons, teaching units, articulation of teaching lessons;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5.11. Organization and development of teaching lessons;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5.12. Choosing appropriate methods to present the content of teaching;</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5.13</w:t>
      </w:r>
      <w:r w:rsidR="00FF5BFD">
        <w:rPr>
          <w:rFonts w:ascii="Times New Roman" w:hAnsi="Times New Roman"/>
          <w:sz w:val="24"/>
          <w:szCs w:val="24"/>
        </w:rPr>
        <w:t>.</w:t>
      </w:r>
      <w:r w:rsidRPr="001E0D8E">
        <w:rPr>
          <w:rFonts w:ascii="Times New Roman" w:hAnsi="Times New Roman"/>
          <w:sz w:val="24"/>
          <w:szCs w:val="24"/>
        </w:rPr>
        <w:t xml:space="preserve"> Methods for the preparation of specific teaching units.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The exam and training program also includes provisions relating to:</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6.1. Law on driving licence;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6.2. Law on Road Traffic Provisions;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6.3. Law on vehicles;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6.4. Law on Road Transport;</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6.5. Law on land transport of dangerous goods;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6.6. Law on roads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6.7. European Directives for driving licence;</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7. Bylaws: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7.1. Administrative Instruction on passing the driver’s exam;</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7.2. Administrative Instruction on training the candidates for drivers;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7.3. Administrative Instruction on instructor drivers;</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7.4. Administrative Instruction on professional supervision;</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7.5. Bylaws deriving from the abovementioned laws</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Default="001E0D8E"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1E0D8E" w:rsidRDefault="001E0D8E" w:rsidP="001E0D8E">
      <w:pPr>
        <w:spacing w:line="240" w:lineRule="auto"/>
        <w:jc w:val="both"/>
        <w:rPr>
          <w:rFonts w:ascii="Times New Roman" w:hAnsi="Times New Roman"/>
          <w:sz w:val="24"/>
          <w:szCs w:val="24"/>
        </w:rPr>
      </w:pPr>
    </w:p>
    <w:p w:rsidR="00391EF3" w:rsidRPr="001E0D8E" w:rsidRDefault="00391EF3" w:rsidP="001E0D8E">
      <w:pPr>
        <w:spacing w:line="240" w:lineRule="auto"/>
        <w:jc w:val="both"/>
        <w:rPr>
          <w:rFonts w:ascii="Times New Roman" w:hAnsi="Times New Roman"/>
          <w:sz w:val="24"/>
          <w:szCs w:val="24"/>
        </w:rPr>
      </w:pP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 xml:space="preserve">ANEKS I. </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t>PROGRAM ISPITA I OBUKE ZA STRUČNE PREDAVAČE U AUTO ŠKOLI</w:t>
      </w:r>
    </w:p>
    <w:p w:rsid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Program ispita i obuke za stručnog predavača u auto školi sadrži sledeće predmete:</w:t>
      </w:r>
    </w:p>
    <w:p w:rsidR="00FF5BFD" w:rsidRPr="001E0D8E" w:rsidRDefault="00FF5BFD"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 Psihologiju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 Metodi i postupci u psihologiji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1.2. Percepcija situacije u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1.3. Nastava, oblici i metodi nastave, faktori uspešnog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1.4. Razmišljanje i inteligencija;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1.5. Psihomotorne sposobnosti;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1.6. Sticanje znanja i veština;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1.7. Pamćenje i zaboravljanje;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1.8. Ličnost kandidata za vozača;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1.9. Sposobnost da se dobro snalazi u složenim saobraćajnim situacijama;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1.10. Uticaj motivacije u sticanju znanja;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1.11. Uticaj emocija na ponašanje u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1.12. Stavovi, navike i ponašanje u drumskom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1.13. GDE-matrica- ciljevi osposobljavanja;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1.14. Izveštaj o kandida</w:t>
      </w:r>
      <w:r w:rsidR="00FF5BFD">
        <w:rPr>
          <w:rFonts w:ascii="Times New Roman" w:hAnsi="Times New Roman"/>
          <w:sz w:val="24"/>
          <w:szCs w:val="24"/>
        </w:rPr>
        <w:t>tu za vozača</w:t>
      </w:r>
    </w:p>
    <w:p w:rsidR="001E0D8E"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2. Didaktiku: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2.1. Osnovni pojmovi didaktike;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2.2. Metodološka didaktička pitanja;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2.3. Nastavni proces, predavači i kandidat kao subjekat u nastavnom procesu, prirodno komuniciranje- kandidat- predavač, kibernetički model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2.4. Uloga predavača u formatu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2.5. Organizovanje nastave, nastavne metode, posebni oblici organizovanja nastave u auto školama, teorijska i praktična nastava za kandidata za vozače, nastavno okruženje, priprema za održavanje nastavnog časa;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2.6. Poznavanje, pohađanje, provera znanja i procena kandidata u nastavi, individualne karakteristike kandidata, subjektivni i objektivni postupci u proceni znanja kandidata;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2.7. Korišćenje savremene tehnologije u nastavi, audio-vizuelna tehnika, kibernetička tehnika, korišćenje nastavnih programa, auto simulatori, elektronski sistem u nastavi i učenju, kombinacija učenja sa audio vizuelnom tehnikom i sa kibernetičkom tehnikom u novim metodama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3. Tehniku saobraćaja: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 Faktori za bezbednost drumskog saobraćaja (osnovni i dopunski);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3.2. Centar težišta, otpor tokom vožnje i osnove tehnike vožnje;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3.3. Stabilnost vozila;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3.4. Kočenje i putanja zaustavljanja;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3.5. Tehnike vožnje u nekim karakterističnim situacijama u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3.6. Rastojanje vozila u koloni, mimoilaženje, obilaženje, preticanje vozila;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3.7. Potrošnja goriva;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3.8. Kapacitet puta;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3.9. Raskršće na nivou i iznad nivoa;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3.10. Pešački saobraćaj;</w:t>
      </w:r>
    </w:p>
    <w:p w:rsidR="00FF5BFD"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3.11. Parkiranje vozila.</w:t>
      </w:r>
    </w:p>
    <w:p w:rsidR="00FF5BFD"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4. Znanje o motornom vozilu: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4.1. Vozilo u funkciji bezbednosti na drumskom saobraćaju;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4.2. Uređaji od posebnog značaja za bezbednost na drumskom saobraćaju, uređaj za upravljanje, uređaj za zaustavljanje;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4.3</w:t>
      </w:r>
      <w:r w:rsidR="00FF5BFD">
        <w:rPr>
          <w:rFonts w:ascii="Times New Roman" w:hAnsi="Times New Roman"/>
          <w:sz w:val="24"/>
          <w:szCs w:val="24"/>
        </w:rPr>
        <w:t xml:space="preserve">. </w:t>
      </w:r>
      <w:r w:rsidRPr="001E0D8E">
        <w:rPr>
          <w:rFonts w:ascii="Times New Roman" w:hAnsi="Times New Roman"/>
          <w:sz w:val="24"/>
          <w:szCs w:val="24"/>
        </w:rPr>
        <w:t>Savremeni uređaji u vozilu, ABS- sistem protiv blokiranja kočnica, ESP- elektronski sistem stabilnosti, ASR - regulisanje proklizavanja točkova, GPS-globalni pozicioni sistem, EBS-elektronski kočioni sistem, GRA- uređaj za regulisanje brzina;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4.4. Sistem za automatski unos podataka kako je predviđeno propisom EEC- tahograf;</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4.5. Uređaj za normalnu vidljivost, uređaji za osvetljenje-signalizaciju, oprema za povezivanje;</w:t>
      </w:r>
    </w:p>
    <w:p w:rsidR="00FF5BFD"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4.6. Uređaji i druga oprema, točkovi, gume, itd. </w:t>
      </w:r>
    </w:p>
    <w:p w:rsidR="00FF5BFD" w:rsidRPr="001E0D8E" w:rsidRDefault="00FF5BFD" w:rsidP="001E0D8E">
      <w:pPr>
        <w:spacing w:line="240" w:lineRule="auto"/>
        <w:jc w:val="both"/>
        <w:rPr>
          <w:rFonts w:ascii="Times New Roman" w:hAnsi="Times New Roman"/>
          <w:sz w:val="24"/>
          <w:szCs w:val="24"/>
        </w:rPr>
      </w:pPr>
      <w:r>
        <w:rPr>
          <w:rFonts w:ascii="Times New Roman" w:hAnsi="Times New Roman"/>
          <w:sz w:val="24"/>
          <w:szCs w:val="24"/>
        </w:rPr>
        <w:t>5. Metodika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 Učenje kao proces, karakteristike i vrste nastavnog procesa;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5.2. Planiranje i organizovanje procesa nastave, principi nastave, oblici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5.3. Dinamika procesa nastave, razvoj nastave i komunikacija tokom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5.4. Nastavni proces, predavač i kandidat kao subjekti u procesu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5.5. Uloga predavača u oblikovanje nastave;</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5.6. Motivacija kandidata za vozača, motivacija ocenjivanjem;</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5.7. Procena i praćenje napretka kandidata;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5.8. Tehnologija oblikovanja u nastavi;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lastRenderedPageBreak/>
        <w:t>5.9. Veština učenja;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5.10. Planiranje i priprema nastavnog časa, nastavnih jedinica, artikulacija nastavnog časa;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5.11. Organizovanje i odvijanje nastavnih časova;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5.12. Izbor odgovarajućih metoda za predstavljanje sadržaja nastave;</w:t>
      </w:r>
    </w:p>
    <w:p w:rsidR="00FF5BFD"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5.13 Metode za obradu određenih nastavnih jedinica.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Program ispita i obuke uključuje i odredbe koje se odnose</w:t>
      </w:r>
      <w:r w:rsidR="00FF5BFD">
        <w:rPr>
          <w:rFonts w:ascii="Times New Roman" w:hAnsi="Times New Roman"/>
          <w:sz w:val="24"/>
          <w:szCs w:val="24"/>
        </w:rPr>
        <w:t xml:space="preserve"> na: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6.1. Zakon o vozačkoj dozvoli;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6.2. Zakon o pravilima drumskog saobraćaja;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6.3. Zakon o vozilima;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6.4. Zakon o drumskom prevozu;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6.5. Zakon o kopnenom transportu opasnih roba;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6.6. Zakon o putevima;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6.7. Evropsku direktivu o vozačkoj dozvoli.</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Pod</w:t>
      </w:r>
      <w:r w:rsidR="00FF5BFD">
        <w:rPr>
          <w:rFonts w:ascii="Times New Roman" w:hAnsi="Times New Roman"/>
          <w:sz w:val="24"/>
          <w:szCs w:val="24"/>
        </w:rPr>
        <w:t>zakonski akti:</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7.1. Odgovarajuće Administrativno uputstvo o polaganju ispita za vozačku dozvolu;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7.2. Odgovarajuće Administrativno uputstvo o osposobljavanju kandidata za vozača;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7.3. Odgovarajuće Administrativno uputstvo o instruktora vozača;</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7.4. Odgovarajuće Administrativno uputstvo o stručnom nadzoru;</w:t>
      </w:r>
    </w:p>
    <w:p w:rsidR="001E0D8E" w:rsidRPr="001E0D8E" w:rsidRDefault="001E0D8E" w:rsidP="00FF5BFD">
      <w:pPr>
        <w:spacing w:line="240" w:lineRule="auto"/>
        <w:ind w:left="360"/>
        <w:jc w:val="both"/>
        <w:rPr>
          <w:rFonts w:ascii="Times New Roman" w:hAnsi="Times New Roman"/>
          <w:sz w:val="24"/>
          <w:szCs w:val="24"/>
        </w:rPr>
      </w:pPr>
      <w:r w:rsidRPr="001E0D8E">
        <w:rPr>
          <w:rFonts w:ascii="Times New Roman" w:hAnsi="Times New Roman"/>
          <w:sz w:val="24"/>
          <w:szCs w:val="24"/>
        </w:rPr>
        <w:t xml:space="preserve"> 7.5. Podzakonski akti doneseni iz gore navedenih zakona.</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p>
    <w:p w:rsidR="001E0D8E" w:rsidRDefault="001E0D8E"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1E0D8E" w:rsidRDefault="001E0D8E" w:rsidP="001E0D8E">
      <w:pPr>
        <w:spacing w:line="240" w:lineRule="auto"/>
        <w:jc w:val="both"/>
        <w:rPr>
          <w:rFonts w:ascii="Times New Roman" w:hAnsi="Times New Roman"/>
          <w:sz w:val="24"/>
          <w:szCs w:val="24"/>
        </w:rPr>
      </w:pPr>
    </w:p>
    <w:p w:rsidR="00391EF3" w:rsidRPr="001E0D8E" w:rsidRDefault="00391EF3" w:rsidP="001E0D8E">
      <w:pPr>
        <w:spacing w:line="240" w:lineRule="auto"/>
        <w:jc w:val="both"/>
        <w:rPr>
          <w:rFonts w:ascii="Times New Roman" w:hAnsi="Times New Roman"/>
          <w:sz w:val="24"/>
          <w:szCs w:val="24"/>
        </w:rPr>
      </w:pP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SHTOJCA II</w:t>
      </w:r>
    </w:p>
    <w:p w:rsidR="001E0D8E" w:rsidRPr="00391EF3" w:rsidRDefault="001E0D8E" w:rsidP="00391EF3">
      <w:pPr>
        <w:spacing w:line="240" w:lineRule="auto"/>
        <w:jc w:val="center"/>
        <w:rPr>
          <w:rFonts w:ascii="Times New Roman" w:hAnsi="Times New Roman"/>
          <w:b/>
          <w:sz w:val="24"/>
          <w:szCs w:val="24"/>
        </w:rPr>
      </w:pPr>
      <w:r w:rsidRPr="00FF5BFD">
        <w:rPr>
          <w:rFonts w:ascii="Times New Roman" w:hAnsi="Times New Roman"/>
          <w:b/>
          <w:sz w:val="24"/>
          <w:szCs w:val="24"/>
        </w:rPr>
        <w:t>MËNYRA E ORGANZIMIT DHE KRITERET E VLERËSIMIT TË PROVIMIT  PËR LIGJËRUESIN PROFESIONAL NË AUTOSHKOLLË</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w:t>
      </w:r>
      <w:r w:rsidR="00FF5BFD">
        <w:rPr>
          <w:rFonts w:ascii="Times New Roman" w:hAnsi="Times New Roman"/>
          <w:sz w:val="24"/>
          <w:szCs w:val="24"/>
        </w:rPr>
        <w:t xml:space="preserve"> </w:t>
      </w:r>
      <w:r w:rsidRPr="001E0D8E">
        <w:rPr>
          <w:rFonts w:ascii="Times New Roman" w:hAnsi="Times New Roman"/>
          <w:sz w:val="24"/>
          <w:szCs w:val="24"/>
        </w:rPr>
        <w:t>Pjesa me shkrim e provimit profesional mbahet duke plotësuar testin. Me test vlerësohet njohja e  programit të provimit profesional për ligjëruesin në auto shkollë sipas përmbajtjes së përcaktuar në shtojcën I t</w:t>
      </w:r>
      <w:r w:rsidR="00FF5BFD">
        <w:rPr>
          <w:rFonts w:ascii="Times New Roman" w:hAnsi="Times New Roman"/>
          <w:sz w:val="24"/>
          <w:szCs w:val="24"/>
        </w:rPr>
        <w:t>ë këtij Udhëzimi Administrativ.</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2.</w:t>
      </w:r>
      <w:r w:rsidR="00FF5BFD">
        <w:rPr>
          <w:rFonts w:ascii="Times New Roman" w:hAnsi="Times New Roman"/>
          <w:sz w:val="24"/>
          <w:szCs w:val="24"/>
        </w:rPr>
        <w:t xml:space="preserve"> </w:t>
      </w:r>
      <w:r w:rsidRPr="001E0D8E">
        <w:rPr>
          <w:rFonts w:ascii="Times New Roman" w:hAnsi="Times New Roman"/>
          <w:sz w:val="24"/>
          <w:szCs w:val="24"/>
        </w:rPr>
        <w:t>Pyetjet në teste duhet të kenë së paku dy përgjigjeje, ku së paku një përgjigjeje duhet të jetë e saktë. Gjatë plotësimit të testit kandidati duhet t’i përmbahet rregullave sipas Udh</w:t>
      </w:r>
      <w:r w:rsidR="00FF5BFD">
        <w:rPr>
          <w:rFonts w:ascii="Times New Roman" w:hAnsi="Times New Roman"/>
          <w:sz w:val="24"/>
          <w:szCs w:val="24"/>
        </w:rPr>
        <w:t>ëzimit Administrativ për pyetës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3.</w:t>
      </w:r>
      <w:r w:rsidR="00FF5BFD">
        <w:rPr>
          <w:rFonts w:ascii="Times New Roman" w:hAnsi="Times New Roman"/>
          <w:sz w:val="24"/>
          <w:szCs w:val="24"/>
        </w:rPr>
        <w:t xml:space="preserve"> </w:t>
      </w:r>
      <w:r w:rsidRPr="001E0D8E">
        <w:rPr>
          <w:rFonts w:ascii="Times New Roman" w:hAnsi="Times New Roman"/>
          <w:sz w:val="24"/>
          <w:szCs w:val="24"/>
        </w:rPr>
        <w:t xml:space="preserve">Prezantimi i orës mësimore të përgatitur paraprakisht nga përmbajtja e programit duhet të jetë e zhvilluar dhe e prezantuar në mënyrë bashkëkohore dhe profesionale në bazë të parimeve didaktike-metodike.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4. Komision ia cakton kandidatit temën e orës mësimore për prezantim.Tema mësimore përgatitet në programin power point dhe i dorëzohet komisionit në  kopje fizike në </w:t>
      </w:r>
      <w:r w:rsidR="00FF5BFD">
        <w:rPr>
          <w:rFonts w:ascii="Times New Roman" w:hAnsi="Times New Roman"/>
          <w:sz w:val="24"/>
          <w:szCs w:val="24"/>
        </w:rPr>
        <w:t xml:space="preserve">ditën e mbajtjes së  provimit.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5.</w:t>
      </w:r>
      <w:r w:rsidR="00FF5BFD">
        <w:rPr>
          <w:rFonts w:ascii="Times New Roman" w:hAnsi="Times New Roman"/>
          <w:sz w:val="24"/>
          <w:szCs w:val="24"/>
        </w:rPr>
        <w:t xml:space="preserve"> </w:t>
      </w:r>
      <w:r w:rsidRPr="001E0D8E">
        <w:rPr>
          <w:rFonts w:ascii="Times New Roman" w:hAnsi="Times New Roman"/>
          <w:sz w:val="24"/>
          <w:szCs w:val="24"/>
        </w:rPr>
        <w:t>Ligjëruesi gjatë prezantimit të temës duhet të tregojë profesionalizëm dhe shkathtësi për ligjërim. Koha në pozicion e prezantimit duhet të jetë e mjaftueshme që të bëhet vlerësimi i ligjëruesit jo më pak se 15 minuta dhe jo më shumë 45 minuta.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Komisioni vlerëson prezantimin e orës mësimore sipas elementeve të veçanta: demonstrimit, dijes, shkathtësisë dh</w:t>
      </w:r>
      <w:r w:rsidR="00FF5BFD">
        <w:rPr>
          <w:rFonts w:ascii="Times New Roman" w:hAnsi="Times New Roman"/>
          <w:sz w:val="24"/>
          <w:szCs w:val="24"/>
        </w:rPr>
        <w:t>e kreativitetit të ligjëruesit.</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Kandidati i cili kalon në pjesën e provimit në prezantim të temës mësimore vazhdon provimin në pyetje me goje. Komisioni bënë pyetje nga përmbajtja e programit që është përcaktuar në shtojcën I të këtij Udhëzim Administrativ,  ndërsa kandidati duhet të përgjigjet.</w:t>
      </w:r>
    </w:p>
    <w:p w:rsid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8. Komisioni vlerëson përgjigjet e kandidatit dhe në bazë të tyre vendos se kandidati kalon apo nuk kalon në provim. </w:t>
      </w: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Pr="001E0D8E" w:rsidRDefault="00391EF3" w:rsidP="001E0D8E">
      <w:pPr>
        <w:spacing w:line="240" w:lineRule="auto"/>
        <w:jc w:val="both"/>
        <w:rPr>
          <w:rFonts w:ascii="Times New Roman" w:hAnsi="Times New Roman"/>
          <w:sz w:val="24"/>
          <w:szCs w:val="24"/>
        </w:rPr>
      </w:pPr>
    </w:p>
    <w:p w:rsidR="00391EF3"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ANNEX II</w:t>
      </w: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t xml:space="preserve">MANNER OF ORGANISATION AND ASSESSMENT CRITERIA OF EXAM FOR PROFESSIONAL LECTURER IN DRIVING SCHOOL </w:t>
      </w:r>
    </w:p>
    <w:p w:rsidR="001E0D8E" w:rsidRPr="001E0D8E" w:rsidRDefault="001E0D8E" w:rsidP="001E0D8E">
      <w:pPr>
        <w:spacing w:line="240" w:lineRule="auto"/>
        <w:jc w:val="both"/>
        <w:rPr>
          <w:rFonts w:ascii="Times New Roman" w:hAnsi="Times New Roman"/>
          <w:sz w:val="24"/>
          <w:szCs w:val="24"/>
        </w:rPr>
      </w:pP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1. The part in writing of the professional exam is held by filling out the test. The test assesses the recognition of the professional examination program for the lecturer in driving school according to the content defined in Annex I of t</w:t>
      </w:r>
      <w:r w:rsidR="00FF5BFD">
        <w:rPr>
          <w:rFonts w:ascii="Times New Roman" w:hAnsi="Times New Roman"/>
          <w:sz w:val="24"/>
          <w:szCs w:val="24"/>
        </w:rPr>
        <w:t>his Administrative Instruction.</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2. Test questions should have at least two answers, where at least one answer must be correct. When filling out the test, the candidate must adhere to the rules under the Administrative Instruction for examiners.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3. Presentation of the lesson prepared in advance from the content of the program should be developed and presented in a contemporary and professional way based on didac</w:t>
      </w:r>
      <w:r w:rsidR="00FF5BFD">
        <w:rPr>
          <w:rFonts w:ascii="Times New Roman" w:hAnsi="Times New Roman"/>
          <w:sz w:val="24"/>
          <w:szCs w:val="24"/>
        </w:rPr>
        <w:t xml:space="preserve">tic-methodological principles.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4. The commission assigns the topic of lesson to candidate for the presentation. The lesson subject is prepared in the power point program and is submitted to the commission in physical/hard copy on the day of the exam.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5. The lecturer during the presentation of the topic should show professionalism and ability to lecture. The time in the presentation should be sufficient to make the lecturer's assessment, which is no less than 15 minut</w:t>
      </w:r>
      <w:r w:rsidR="00FF5BFD">
        <w:rPr>
          <w:rFonts w:ascii="Times New Roman" w:hAnsi="Times New Roman"/>
          <w:sz w:val="24"/>
          <w:szCs w:val="24"/>
        </w:rPr>
        <w:t>es and no more than 45 minutes.</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The Commission evaluates the presentation of the lesson according to the specific elements: the demonstration, knowledge, skill and creativity of the lecturer.</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The candidate who passes the exam section in the presentation of the subject will continue the oral exam. The Commission poses the questions from the curriculum as set out in Annex I of this Administrative Instruction, whi</w:t>
      </w:r>
      <w:r w:rsidR="00FF5BFD">
        <w:rPr>
          <w:rFonts w:ascii="Times New Roman" w:hAnsi="Times New Roman"/>
          <w:sz w:val="24"/>
          <w:szCs w:val="24"/>
        </w:rPr>
        <w:t>le the candidate should answer.</w:t>
      </w:r>
    </w:p>
    <w:p w:rsid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8. The commission evaluates the candidate's answers and accordingly decides that the candidate passes or does not pass the exam.</w:t>
      </w: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FF5BFD" w:rsidRDefault="00FF5BFD"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Default="00391EF3" w:rsidP="001E0D8E">
      <w:pPr>
        <w:spacing w:line="240" w:lineRule="auto"/>
        <w:jc w:val="both"/>
        <w:rPr>
          <w:rFonts w:ascii="Times New Roman" w:hAnsi="Times New Roman"/>
          <w:sz w:val="24"/>
          <w:szCs w:val="24"/>
        </w:rPr>
      </w:pPr>
    </w:p>
    <w:p w:rsidR="00391EF3" w:rsidRPr="001E0D8E" w:rsidRDefault="00391EF3" w:rsidP="001E0D8E">
      <w:pPr>
        <w:spacing w:line="240" w:lineRule="auto"/>
        <w:jc w:val="both"/>
        <w:rPr>
          <w:rFonts w:ascii="Times New Roman" w:hAnsi="Times New Roman"/>
          <w:sz w:val="24"/>
          <w:szCs w:val="24"/>
        </w:rPr>
      </w:pPr>
    </w:p>
    <w:p w:rsidR="001E0D8E" w:rsidRPr="00FF5BFD" w:rsidRDefault="001E0D8E" w:rsidP="001E0D8E">
      <w:pPr>
        <w:spacing w:line="240" w:lineRule="auto"/>
        <w:jc w:val="both"/>
        <w:rPr>
          <w:rFonts w:ascii="Times New Roman" w:hAnsi="Times New Roman"/>
          <w:b/>
          <w:sz w:val="24"/>
          <w:szCs w:val="24"/>
        </w:rPr>
      </w:pPr>
      <w:r w:rsidRPr="00FF5BFD">
        <w:rPr>
          <w:rFonts w:ascii="Times New Roman" w:hAnsi="Times New Roman"/>
          <w:b/>
          <w:sz w:val="24"/>
          <w:szCs w:val="24"/>
        </w:rPr>
        <w:lastRenderedPageBreak/>
        <w:t>PRILOG II</w:t>
      </w:r>
    </w:p>
    <w:p w:rsidR="001E0D8E" w:rsidRPr="00391EF3" w:rsidRDefault="001E0D8E" w:rsidP="00391EF3">
      <w:pPr>
        <w:spacing w:line="240" w:lineRule="auto"/>
        <w:jc w:val="center"/>
        <w:rPr>
          <w:rFonts w:ascii="Times New Roman" w:hAnsi="Times New Roman"/>
          <w:b/>
          <w:sz w:val="24"/>
          <w:szCs w:val="24"/>
        </w:rPr>
      </w:pPr>
      <w:r w:rsidRPr="00FF5BFD">
        <w:rPr>
          <w:rFonts w:ascii="Times New Roman" w:hAnsi="Times New Roman"/>
          <w:b/>
          <w:sz w:val="24"/>
          <w:szCs w:val="24"/>
        </w:rPr>
        <w:t>NAČIN ORGANIZOVANJA I KRITERIJUMI OCENJIVANJA ISPITA ZA STRUČNOG PREDAVAČA U AUTO-ŠKOLI</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1. Pismeni deo stručnog ispita se održava popunjavanjem testa. Testom se ocenjuje poznavanje programa stručnog ispita za predavača u auto školi prema sadržaju utvrđenim u aneksu I </w:t>
      </w:r>
      <w:r w:rsidR="00FF5BFD">
        <w:rPr>
          <w:rFonts w:ascii="Times New Roman" w:hAnsi="Times New Roman"/>
          <w:sz w:val="24"/>
          <w:szCs w:val="24"/>
        </w:rPr>
        <w:t>ovog administrativnog uputstva.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2. Pitanja na testovima treba da imaju najmanje dva odgovora, u kojima najmanje jedan odgovor treba da bude tačan. Tokom popunjavanja testa, kandidat mora da se pridržava pravilima prema Administrativnom uputstvu o ispitivaču.</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3. Unapred pripremljena prezentacija nastavnog časa od sadržaja programa, treba biti odvijena i predstavljena na savremen i stručan način na osnovu didakt</w:t>
      </w:r>
      <w:r w:rsidR="00FF5BFD">
        <w:rPr>
          <w:rFonts w:ascii="Times New Roman" w:hAnsi="Times New Roman"/>
          <w:sz w:val="24"/>
          <w:szCs w:val="24"/>
        </w:rPr>
        <w:t xml:space="preserve">ičkih i metodoloških principa.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 xml:space="preserve">4. Komisija određuje kandidatu temu nastavnog časa za prezentaciju. Nastavna tema se priprema u programu Power Point i komisiji se predaje štampan primerak na dan održavanja ispita. </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5. Predavač treba da tokom prezentacije teme pokaže stručnost i sposobnost za predavanje. Raspoloživo vreme za prezentaciju treba da bude dovoljno da se izvrši procena predavača, ne manje od 15 minuta, a ne</w:t>
      </w:r>
      <w:r w:rsidR="00FF5BFD">
        <w:rPr>
          <w:rFonts w:ascii="Times New Roman" w:hAnsi="Times New Roman"/>
          <w:sz w:val="24"/>
          <w:szCs w:val="24"/>
        </w:rPr>
        <w:t xml:space="preserve"> više od 45 minuta.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6. Komisija procenjuje prezentaciju nastavnog časa prema posebnim elementima: demonstraciji, znanju, sposobnosti i kreativnosti predavača.</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7. Kandidat koji položi ispit prezentacije nastavne teme, nastavlja ispit usmenim pitanjima. Komisija postavlja pitanja iz sadržaja programa koji je utvrđen u aneksu I ovog Administrativnog uputstva,</w:t>
      </w:r>
      <w:r w:rsidR="00FF5BFD">
        <w:rPr>
          <w:rFonts w:ascii="Times New Roman" w:hAnsi="Times New Roman"/>
          <w:sz w:val="24"/>
          <w:szCs w:val="24"/>
        </w:rPr>
        <w:t xml:space="preserve"> dok kandidat mora da odgovori.</w:t>
      </w:r>
    </w:p>
    <w:p w:rsidR="001E0D8E" w:rsidRPr="001E0D8E" w:rsidRDefault="001E0D8E" w:rsidP="001E0D8E">
      <w:pPr>
        <w:spacing w:line="240" w:lineRule="auto"/>
        <w:jc w:val="both"/>
        <w:rPr>
          <w:rFonts w:ascii="Times New Roman" w:hAnsi="Times New Roman"/>
          <w:sz w:val="24"/>
          <w:szCs w:val="24"/>
        </w:rPr>
      </w:pPr>
      <w:r w:rsidRPr="001E0D8E">
        <w:rPr>
          <w:rFonts w:ascii="Times New Roman" w:hAnsi="Times New Roman"/>
          <w:sz w:val="24"/>
          <w:szCs w:val="24"/>
        </w:rPr>
        <w:t>8. Komisija ocenjuje odgovore kandidata i na osnovu njih, donosi odluku da li kandidat polaže ili ne polaže ispit.</w:t>
      </w:r>
    </w:p>
    <w:p w:rsidR="001E0D8E" w:rsidRPr="001E0D8E" w:rsidRDefault="001E0D8E" w:rsidP="001E0D8E">
      <w:pPr>
        <w:spacing w:line="240" w:lineRule="auto"/>
        <w:jc w:val="both"/>
        <w:rPr>
          <w:rFonts w:ascii="Times New Roman" w:hAnsi="Times New Roman"/>
          <w:sz w:val="24"/>
          <w:szCs w:val="24"/>
        </w:rPr>
      </w:pPr>
    </w:p>
    <w:p w:rsidR="00171451" w:rsidRPr="003F53D4" w:rsidRDefault="00171451" w:rsidP="003F53D4">
      <w:pPr>
        <w:spacing w:line="240" w:lineRule="auto"/>
        <w:jc w:val="both"/>
        <w:rPr>
          <w:rFonts w:ascii="Times New Roman" w:hAnsi="Times New Roman"/>
          <w:sz w:val="24"/>
          <w:szCs w:val="24"/>
        </w:rPr>
      </w:pPr>
    </w:p>
    <w:p w:rsidR="00345B6E" w:rsidRPr="003F53D4" w:rsidRDefault="00345B6E" w:rsidP="003F53D4">
      <w:pPr>
        <w:spacing w:after="0" w:line="240" w:lineRule="auto"/>
        <w:jc w:val="both"/>
        <w:rPr>
          <w:rFonts w:ascii="Times New Roman" w:hAnsi="Times New Roman"/>
          <w:sz w:val="24"/>
          <w:szCs w:val="24"/>
        </w:rPr>
      </w:pPr>
    </w:p>
    <w:sectPr w:rsidR="00345B6E" w:rsidRPr="003F53D4" w:rsidSect="00391EF3">
      <w:pgSz w:w="11909" w:h="16834"/>
      <w:pgMar w:top="1080" w:right="1440" w:bottom="1080" w:left="1440" w:header="720" w:footer="2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5A" w:rsidRDefault="0097575A">
      <w:r>
        <w:separator/>
      </w:r>
    </w:p>
  </w:endnote>
  <w:endnote w:type="continuationSeparator" w:id="0">
    <w:p w:rsidR="0097575A" w:rsidRDefault="0097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E" w:rsidRDefault="000101DE" w:rsidP="00857DC6">
    <w:pPr>
      <w:pStyle w:val="Footer"/>
      <w:jc w:val="center"/>
    </w:pPr>
    <w:r>
      <w:fldChar w:fldCharType="begin"/>
    </w:r>
    <w:r>
      <w:instrText xml:space="preserve"> PAGE </w:instrText>
    </w:r>
    <w:r>
      <w:fldChar w:fldCharType="separate"/>
    </w:r>
    <w:r w:rsidR="00D07531">
      <w:rPr>
        <w:noProof/>
      </w:rPr>
      <w:t>2</w:t>
    </w:r>
    <w:r>
      <w:fldChar w:fldCharType="end"/>
    </w:r>
    <w:r>
      <w:t>/</w:t>
    </w:r>
    <w:r>
      <w:fldChar w:fldCharType="begin"/>
    </w:r>
    <w:r>
      <w:instrText xml:space="preserve"> NUMPAGES </w:instrText>
    </w:r>
    <w:r>
      <w:fldChar w:fldCharType="separate"/>
    </w:r>
    <w:r w:rsidR="00D07531">
      <w:rPr>
        <w:noProof/>
      </w:rPr>
      <w:t>32</w:t>
    </w:r>
    <w:r>
      <w:fldChar w:fldCharType="end"/>
    </w:r>
  </w:p>
  <w:p w:rsidR="000101DE" w:rsidRDefault="000101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5A" w:rsidRDefault="0097575A">
      <w:r>
        <w:separator/>
      </w:r>
    </w:p>
  </w:footnote>
  <w:footnote w:type="continuationSeparator" w:id="0">
    <w:p w:rsidR="0097575A" w:rsidRDefault="0097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3"/>
      <w:numFmt w:val="decimal"/>
      <w:lvlText w:val="%1."/>
      <w:lvlJc w:val="left"/>
      <w:pPr>
        <w:tabs>
          <w:tab w:val="num" w:pos="720"/>
        </w:tabs>
        <w:ind w:left="720" w:hanging="360"/>
      </w:pPr>
      <w:rPr>
        <w:rFonts w:cs="Times New Roman"/>
      </w:rPr>
    </w:lvl>
    <w:lvl w:ilvl="1" w:tplc="00006D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588"/>
    <w:multiLevelType w:val="hybridMultilevel"/>
    <w:tmpl w:val="00005579"/>
    <w:lvl w:ilvl="0" w:tplc="00007CF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decimal"/>
      <w:lvlText w:val="1.%1."/>
      <w:lvlJc w:val="left"/>
      <w:pPr>
        <w:tabs>
          <w:tab w:val="num" w:pos="360"/>
        </w:tabs>
        <w:ind w:left="360" w:hanging="360"/>
      </w:pPr>
      <w:rPr>
        <w:rFonts w:cs="Times New Roman"/>
      </w:rPr>
    </w:lvl>
    <w:lvl w:ilvl="1" w:tplc="000066BB">
      <w:start w:val="1"/>
      <w:numFmt w:val="decimal"/>
      <w:lvlText w:val="1.1.%2."/>
      <w:lvlJc w:val="left"/>
      <w:pPr>
        <w:tabs>
          <w:tab w:val="num" w:pos="720"/>
        </w:tabs>
        <w:ind w:left="7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86A"/>
    <w:multiLevelType w:val="hybridMultilevel"/>
    <w:tmpl w:val="297003EA"/>
    <w:lvl w:ilvl="0" w:tplc="00004325">
      <w:start w:val="1"/>
      <w:numFmt w:val="decimal"/>
      <w:lvlText w:val="%1."/>
      <w:lvlJc w:val="left"/>
      <w:pPr>
        <w:tabs>
          <w:tab w:val="num" w:pos="720"/>
        </w:tabs>
        <w:ind w:left="720" w:hanging="360"/>
      </w:pPr>
      <w:rPr>
        <w:rFonts w:cs="Times New Roman"/>
      </w:rPr>
    </w:lvl>
    <w:lvl w:ilvl="1" w:tplc="00004E08">
      <w:start w:val="1"/>
      <w:numFmt w:val="decimal"/>
      <w:lvlText w:val="1.%2."/>
      <w:lvlJc w:val="left"/>
      <w:pPr>
        <w:tabs>
          <w:tab w:val="num" w:pos="1440"/>
        </w:tabs>
        <w:ind w:left="1440" w:hanging="360"/>
      </w:pPr>
      <w:rPr>
        <w:rFonts w:cs="Times New Roman"/>
      </w:rPr>
    </w:lvl>
    <w:lvl w:ilvl="2" w:tplc="00007A61">
      <w:start w:val="1"/>
      <w:numFmt w:val="decimal"/>
      <w:lvlText w:val="1.3.%3."/>
      <w:lvlJc w:val="left"/>
      <w:pPr>
        <w:tabs>
          <w:tab w:val="num" w:pos="1530"/>
        </w:tabs>
        <w:ind w:left="153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02"/>
    <w:multiLevelType w:val="hybridMultilevel"/>
    <w:tmpl w:val="00007BB9"/>
    <w:lvl w:ilvl="0" w:tplc="00005772">
      <w:start w:val="3"/>
      <w:numFmt w:val="decimal"/>
      <w:lvlText w:val="%1."/>
      <w:lvlJc w:val="left"/>
      <w:pPr>
        <w:tabs>
          <w:tab w:val="num" w:pos="720"/>
        </w:tabs>
        <w:ind w:left="720" w:hanging="360"/>
      </w:pPr>
      <w:rPr>
        <w:rFonts w:cs="Times New Roman"/>
      </w:rPr>
    </w:lvl>
    <w:lvl w:ilvl="1" w:tplc="0000139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66"/>
    <w:multiLevelType w:val="hybridMultilevel"/>
    <w:tmpl w:val="00007983"/>
    <w:lvl w:ilvl="0" w:tplc="000075E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D6A"/>
    <w:multiLevelType w:val="hybridMultilevel"/>
    <w:tmpl w:val="000040A5"/>
    <w:lvl w:ilvl="0" w:tplc="00001D11">
      <w:start w:val="4"/>
      <w:numFmt w:val="decimal"/>
      <w:lvlText w:val="1.%1."/>
      <w:lvlJc w:val="left"/>
      <w:pPr>
        <w:tabs>
          <w:tab w:val="num" w:pos="720"/>
        </w:tabs>
        <w:ind w:left="720" w:hanging="360"/>
      </w:pPr>
      <w:rPr>
        <w:rFonts w:cs="Times New Roman"/>
      </w:rPr>
    </w:lvl>
    <w:lvl w:ilvl="1" w:tplc="00002528">
      <w:start w:val="1"/>
      <w:numFmt w:val="decimal"/>
      <w:lvlText w:val="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E12"/>
    <w:multiLevelType w:val="hybridMultilevel"/>
    <w:tmpl w:val="00005F1E"/>
    <w:lvl w:ilvl="0" w:tplc="00002833">
      <w:start w:val="1"/>
      <w:numFmt w:val="decimal"/>
      <w:lvlText w:val="%1."/>
      <w:lvlJc w:val="left"/>
      <w:pPr>
        <w:tabs>
          <w:tab w:val="num" w:pos="720"/>
        </w:tabs>
        <w:ind w:left="720" w:hanging="360"/>
      </w:pPr>
      <w:rPr>
        <w:rFonts w:cs="Times New Roman"/>
      </w:rPr>
    </w:lvl>
    <w:lvl w:ilvl="1" w:tplc="00007874">
      <w:start w:val="1"/>
      <w:numFmt w:val="decimal"/>
      <w:lvlText w:val="2.%2."/>
      <w:lvlJc w:val="left"/>
      <w:pPr>
        <w:tabs>
          <w:tab w:val="num" w:pos="1440"/>
        </w:tabs>
        <w:ind w:left="1440" w:hanging="360"/>
      </w:pPr>
      <w:rPr>
        <w:rFonts w:cs="Times New Roman"/>
      </w:rPr>
    </w:lvl>
    <w:lvl w:ilvl="2" w:tplc="0000249E">
      <w:start w:val="1"/>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246"/>
    <w:multiLevelType w:val="hybridMultilevel"/>
    <w:tmpl w:val="00005841"/>
    <w:lvl w:ilvl="0" w:tplc="00005D2B">
      <w:start w:val="1"/>
      <w:numFmt w:val="decimal"/>
      <w:lvlText w:val="%1."/>
      <w:lvlJc w:val="left"/>
      <w:pPr>
        <w:tabs>
          <w:tab w:val="num" w:pos="720"/>
        </w:tabs>
        <w:ind w:left="720" w:hanging="360"/>
      </w:pPr>
      <w:rPr>
        <w:rFonts w:cs="Times New Roman"/>
      </w:rPr>
    </w:lvl>
    <w:lvl w:ilvl="1" w:tplc="0000638C">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316"/>
    <w:multiLevelType w:val="hybridMultilevel"/>
    <w:tmpl w:val="000049BB"/>
    <w:lvl w:ilvl="0" w:tplc="00006F1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3D3"/>
    <w:multiLevelType w:val="hybridMultilevel"/>
    <w:tmpl w:val="000029D8"/>
    <w:lvl w:ilvl="0" w:tplc="00000A28">
      <w:start w:val="1"/>
      <w:numFmt w:val="decimal"/>
      <w:lvlText w:val="%1"/>
      <w:lvlJc w:val="left"/>
      <w:pPr>
        <w:tabs>
          <w:tab w:val="num" w:pos="720"/>
        </w:tabs>
        <w:ind w:left="720" w:hanging="360"/>
      </w:pPr>
      <w:rPr>
        <w:rFonts w:cs="Times New Roman"/>
      </w:rPr>
    </w:lvl>
    <w:lvl w:ilvl="1" w:tplc="000009CE">
      <w:start w:val="1"/>
      <w:numFmt w:val="decimal"/>
      <w:lvlText w:val="%2"/>
      <w:lvlJc w:val="left"/>
      <w:pPr>
        <w:tabs>
          <w:tab w:val="num" w:pos="1440"/>
        </w:tabs>
        <w:ind w:left="1440" w:hanging="360"/>
      </w:pPr>
      <w:rPr>
        <w:rFonts w:cs="Times New Roman"/>
      </w:rPr>
    </w:lvl>
    <w:lvl w:ilvl="2" w:tplc="0000520B">
      <w:start w:val="1"/>
      <w:numFmt w:val="decimal"/>
      <w:lvlText w:val="1.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643"/>
    <w:multiLevelType w:val="hybridMultilevel"/>
    <w:tmpl w:val="00000DE5"/>
    <w:lvl w:ilvl="0" w:tplc="00006F3C">
      <w:start w:val="1"/>
      <w:numFmt w:val="decimal"/>
      <w:lvlText w:val="%1."/>
      <w:lvlJc w:val="left"/>
      <w:pPr>
        <w:tabs>
          <w:tab w:val="num" w:pos="720"/>
        </w:tabs>
        <w:ind w:left="720" w:hanging="360"/>
      </w:pPr>
      <w:rPr>
        <w:rFonts w:cs="Times New Roman"/>
      </w:rPr>
    </w:lvl>
    <w:lvl w:ilvl="1" w:tplc="00006CF4">
      <w:start w:val="1"/>
      <w:numFmt w:val="decimal"/>
      <w:lvlText w:val="1.%2."/>
      <w:lvlJc w:val="left"/>
      <w:pPr>
        <w:tabs>
          <w:tab w:val="num" w:pos="1440"/>
        </w:tabs>
        <w:ind w:left="1440" w:hanging="360"/>
      </w:pPr>
      <w:rPr>
        <w:rFonts w:cs="Times New Roman"/>
      </w:rPr>
    </w:lvl>
    <w:lvl w:ilvl="2" w:tplc="00005F45">
      <w:start w:val="1"/>
      <w:numFmt w:val="decimal"/>
      <w:lvlText w:val="1.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6D4"/>
    <w:multiLevelType w:val="hybridMultilevel"/>
    <w:tmpl w:val="00007F61"/>
    <w:lvl w:ilvl="0" w:tplc="00003A8D">
      <w:start w:val="4"/>
      <w:numFmt w:val="decimal"/>
      <w:lvlText w:val="%1."/>
      <w:lvlJc w:val="left"/>
      <w:pPr>
        <w:tabs>
          <w:tab w:val="num" w:pos="720"/>
        </w:tabs>
        <w:ind w:left="720" w:hanging="360"/>
      </w:pPr>
      <w:rPr>
        <w:rFonts w:cs="Times New Roman"/>
      </w:rPr>
    </w:lvl>
    <w:lvl w:ilvl="1" w:tplc="00007FB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16"/>
    <w:multiLevelType w:val="hybridMultilevel"/>
    <w:tmpl w:val="00006172"/>
    <w:lvl w:ilvl="0" w:tplc="00006B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953"/>
    <w:multiLevelType w:val="hybridMultilevel"/>
    <w:tmpl w:val="00006BCB"/>
    <w:lvl w:ilvl="0" w:tplc="00000FC9">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00003A9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AD4"/>
    <w:multiLevelType w:val="hybridMultilevel"/>
    <w:tmpl w:val="000063CB"/>
    <w:lvl w:ilvl="0" w:tplc="00006BF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000001D3">
      <w:start w:val="1"/>
      <w:numFmt w:val="decimal"/>
      <w:lvlText w:val="%2"/>
      <w:lvlJc w:val="left"/>
      <w:pPr>
        <w:tabs>
          <w:tab w:val="num" w:pos="1440"/>
        </w:tabs>
        <w:ind w:left="1440" w:hanging="360"/>
      </w:pPr>
      <w:rPr>
        <w:rFonts w:cs="Times New Roman"/>
      </w:rPr>
    </w:lvl>
    <w:lvl w:ilvl="2" w:tplc="00000E90">
      <w:start w:val="1"/>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68"/>
    <w:multiLevelType w:val="hybridMultilevel"/>
    <w:tmpl w:val="000078D4"/>
    <w:lvl w:ilvl="0" w:tplc="00001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852"/>
    <w:multiLevelType w:val="hybridMultilevel"/>
    <w:tmpl w:val="8958579A"/>
    <w:lvl w:ilvl="0" w:tplc="0000272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00002CD6">
      <w:start w:val="1"/>
      <w:numFmt w:val="decimal"/>
      <w:lvlText w:val="1.%9."/>
      <w:lvlJc w:val="left"/>
      <w:rPr>
        <w:rFonts w:cs="Times New Roman"/>
      </w:rPr>
    </w:lvl>
  </w:abstractNum>
  <w:abstractNum w:abstractNumId="26">
    <w:nsid w:val="00002B0C"/>
    <w:multiLevelType w:val="hybridMultilevel"/>
    <w:tmpl w:val="1D9C6530"/>
    <w:lvl w:ilvl="0" w:tplc="00005DD5">
      <w:start w:val="1"/>
      <w:numFmt w:val="decimal"/>
      <w:lvlText w:val="%1"/>
      <w:lvlJc w:val="left"/>
      <w:pPr>
        <w:tabs>
          <w:tab w:val="num" w:pos="720"/>
        </w:tabs>
        <w:ind w:left="720" w:hanging="360"/>
      </w:pPr>
      <w:rPr>
        <w:rFonts w:cs="Times New Roman"/>
      </w:rPr>
    </w:lvl>
    <w:lvl w:ilvl="1" w:tplc="00006AD4">
      <w:start w:val="1"/>
      <w:numFmt w:val="decimal"/>
      <w:lvlText w:val="%2"/>
      <w:lvlJc w:val="left"/>
      <w:pPr>
        <w:tabs>
          <w:tab w:val="num" w:pos="1440"/>
        </w:tabs>
        <w:ind w:left="1440" w:hanging="360"/>
      </w:pPr>
      <w:rPr>
        <w:rFonts w:cs="Times New Roman"/>
      </w:rPr>
    </w:lvl>
    <w:lvl w:ilvl="2" w:tplc="0000249E">
      <w:start w:val="1"/>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00003EF6">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F14"/>
    <w:multiLevelType w:val="hybridMultilevel"/>
    <w:tmpl w:val="00006AD6"/>
    <w:lvl w:ilvl="0" w:tplc="000004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0000038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7E6"/>
    <w:multiLevelType w:val="hybridMultilevel"/>
    <w:tmpl w:val="000019D9"/>
    <w:lvl w:ilvl="0" w:tplc="0000591D">
      <w:start w:val="3"/>
      <w:numFmt w:val="decimal"/>
      <w:lvlText w:val="%1."/>
      <w:lvlJc w:val="left"/>
      <w:pPr>
        <w:tabs>
          <w:tab w:val="num" w:pos="720"/>
        </w:tabs>
        <w:ind w:left="720" w:hanging="360"/>
      </w:pPr>
      <w:rPr>
        <w:rFonts w:cs="Times New Roman"/>
      </w:rPr>
    </w:lvl>
    <w:lvl w:ilvl="1" w:tplc="0000252A">
      <w:start w:val="1"/>
      <w:numFmt w:val="decimal"/>
      <w:lvlText w:val="3.%2."/>
      <w:lvlJc w:val="left"/>
      <w:pPr>
        <w:tabs>
          <w:tab w:val="num" w:pos="1440"/>
        </w:tabs>
        <w:ind w:left="1440" w:hanging="360"/>
      </w:pPr>
      <w:rPr>
        <w:rFonts w:cs="Times New Roman"/>
      </w:rPr>
    </w:lvl>
    <w:lvl w:ilvl="2" w:tplc="000037E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A2D"/>
    <w:multiLevelType w:val="hybridMultilevel"/>
    <w:tmpl w:val="00006048"/>
    <w:lvl w:ilvl="0" w:tplc="000057D3">
      <w:start w:val="1"/>
      <w:numFmt w:val="decimal"/>
      <w:lvlText w:val="%1"/>
      <w:lvlJc w:val="left"/>
      <w:pPr>
        <w:tabs>
          <w:tab w:val="num" w:pos="720"/>
        </w:tabs>
        <w:ind w:left="720" w:hanging="360"/>
      </w:pPr>
      <w:rPr>
        <w:rFonts w:cs="Times New Roman"/>
      </w:rPr>
    </w:lvl>
    <w:lvl w:ilvl="1" w:tplc="0000458F">
      <w:start w:val="1"/>
      <w:numFmt w:val="decimal"/>
      <w:lvlText w:val="%2"/>
      <w:lvlJc w:val="left"/>
      <w:pPr>
        <w:tabs>
          <w:tab w:val="num" w:pos="1440"/>
        </w:tabs>
        <w:ind w:left="1440" w:hanging="360"/>
      </w:pPr>
      <w:rPr>
        <w:rFonts w:cs="Times New Roman"/>
      </w:rPr>
    </w:lvl>
    <w:lvl w:ilvl="2" w:tplc="00000975">
      <w:start w:val="1"/>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B97"/>
    <w:multiLevelType w:val="hybridMultilevel"/>
    <w:tmpl w:val="00004027"/>
    <w:lvl w:ilvl="0" w:tplc="0000138A">
      <w:start w:val="1"/>
      <w:numFmt w:val="decimal"/>
      <w:lvlText w:val="%1."/>
      <w:lvlJc w:val="left"/>
      <w:pPr>
        <w:tabs>
          <w:tab w:val="num" w:pos="720"/>
        </w:tabs>
        <w:ind w:left="720" w:hanging="360"/>
      </w:pPr>
      <w:rPr>
        <w:rFonts w:cs="Times New Roman"/>
      </w:rPr>
    </w:lvl>
    <w:lvl w:ilvl="1" w:tplc="00002959">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F0B"/>
    <w:multiLevelType w:val="hybridMultilevel"/>
    <w:tmpl w:val="FE189CE8"/>
    <w:lvl w:ilvl="0" w:tplc="00003F9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A3C2D4E6">
      <w:start w:val="1"/>
      <w:numFmt w:val="decimal"/>
      <w:lvlText w:val="1.%3"/>
      <w:lvlJc w:val="left"/>
      <w:rPr>
        <w:rFonts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00002FFF">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4C85"/>
    <w:multiLevelType w:val="hybridMultilevel"/>
    <w:tmpl w:val="0000513E"/>
    <w:lvl w:ilvl="0" w:tplc="00006D6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4CD4"/>
    <w:multiLevelType w:val="hybridMultilevel"/>
    <w:tmpl w:val="00005FA4"/>
    <w:lvl w:ilvl="0" w:tplc="00002059">
      <w:start w:val="1"/>
      <w:numFmt w:val="decimal"/>
      <w:lvlText w:val="%1"/>
      <w:lvlJc w:val="left"/>
      <w:pPr>
        <w:tabs>
          <w:tab w:val="num" w:pos="720"/>
        </w:tabs>
        <w:ind w:left="720" w:hanging="360"/>
      </w:pPr>
      <w:rPr>
        <w:rFonts w:cs="Times New Roman"/>
      </w:rPr>
    </w:lvl>
    <w:lvl w:ilvl="1" w:tplc="0000127E">
      <w:start w:val="2"/>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4D67"/>
    <w:multiLevelType w:val="hybridMultilevel"/>
    <w:tmpl w:val="00005968"/>
    <w:lvl w:ilvl="0" w:tplc="00004AD4">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4F5B"/>
    <w:multiLevelType w:val="hybridMultilevel"/>
    <w:tmpl w:val="00002568"/>
    <w:lvl w:ilvl="0" w:tplc="000076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5064"/>
    <w:multiLevelType w:val="hybridMultilevel"/>
    <w:tmpl w:val="00004D54"/>
    <w:lvl w:ilvl="0" w:tplc="000039CE">
      <w:start w:val="1"/>
      <w:numFmt w:val="decimal"/>
      <w:lvlText w:val="%1."/>
      <w:lvlJc w:val="left"/>
      <w:pPr>
        <w:tabs>
          <w:tab w:val="num" w:pos="720"/>
        </w:tabs>
        <w:ind w:left="720" w:hanging="360"/>
      </w:pPr>
      <w:rPr>
        <w:rFonts w:cs="Times New Roman"/>
      </w:rPr>
    </w:lvl>
    <w:lvl w:ilvl="1" w:tplc="00003BB1">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590E"/>
    <w:multiLevelType w:val="hybridMultilevel"/>
    <w:tmpl w:val="0000765F"/>
    <w:lvl w:ilvl="0" w:tplc="00001850">
      <w:start w:val="1"/>
      <w:numFmt w:val="decimal"/>
      <w:lvlText w:val="%1"/>
      <w:lvlJc w:val="left"/>
      <w:pPr>
        <w:tabs>
          <w:tab w:val="num" w:pos="720"/>
        </w:tabs>
        <w:ind w:left="720" w:hanging="360"/>
      </w:pPr>
      <w:rPr>
        <w:rFonts w:cs="Times New Roman"/>
      </w:rPr>
    </w:lvl>
    <w:lvl w:ilvl="1" w:tplc="00002B00">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5E73"/>
    <w:multiLevelType w:val="hybridMultilevel"/>
    <w:tmpl w:val="0000470E"/>
    <w:lvl w:ilvl="0" w:tplc="000073D9">
      <w:start w:val="3"/>
      <w:numFmt w:val="decimal"/>
      <w:lvlText w:val="%1."/>
      <w:lvlJc w:val="left"/>
      <w:pPr>
        <w:tabs>
          <w:tab w:val="num" w:pos="720"/>
        </w:tabs>
        <w:ind w:left="720" w:hanging="360"/>
      </w:pPr>
      <w:rPr>
        <w:rFonts w:cs="Times New Roman"/>
      </w:rPr>
    </w:lvl>
    <w:lvl w:ilvl="1" w:tplc="00001F16">
      <w:start w:val="1"/>
      <w:numFmt w:val="decimal"/>
      <w:lvlText w:val="3.%2."/>
      <w:lvlJc w:val="left"/>
      <w:pPr>
        <w:tabs>
          <w:tab w:val="num" w:pos="1440"/>
        </w:tabs>
        <w:ind w:left="1440" w:hanging="360"/>
      </w:pPr>
      <w:rPr>
        <w:rFonts w:cs="Times New Roman"/>
      </w:rPr>
    </w:lvl>
    <w:lvl w:ilvl="2" w:tplc="0000182F">
      <w:start w:val="1"/>
      <w:numFmt w:val="decimal"/>
      <w:lvlText w:val="3.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00006032">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6784"/>
    <w:multiLevelType w:val="hybridMultilevel"/>
    <w:tmpl w:val="8940CA96"/>
    <w:lvl w:ilvl="0" w:tplc="00003D6C">
      <w:start w:val="1"/>
      <w:numFmt w:val="decimal"/>
      <w:lvlText w:val="%1."/>
      <w:lvlJc w:val="left"/>
      <w:pPr>
        <w:tabs>
          <w:tab w:val="num" w:pos="720"/>
        </w:tabs>
        <w:ind w:left="720" w:hanging="360"/>
      </w:pPr>
      <w:rPr>
        <w:rFonts w:cs="Times New Roman"/>
      </w:rPr>
    </w:lvl>
    <w:lvl w:ilvl="1" w:tplc="00002CD6">
      <w:start w:val="1"/>
      <w:numFmt w:val="decimal"/>
      <w:lvlText w:val="1.%2."/>
      <w:lvlJc w:val="left"/>
      <w:pPr>
        <w:tabs>
          <w:tab w:val="num" w:pos="738"/>
        </w:tabs>
        <w:ind w:left="73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00003459">
      <w:start w:val="1"/>
      <w:numFmt w:val="decimal"/>
      <w:lvlText w:val="%2"/>
      <w:lvlJc w:val="left"/>
      <w:pPr>
        <w:tabs>
          <w:tab w:val="num" w:pos="1440"/>
        </w:tabs>
        <w:ind w:left="1440" w:hanging="360"/>
      </w:pPr>
      <w:rPr>
        <w:rFonts w:cs="Times New Roman"/>
      </w:rPr>
    </w:lvl>
    <w:lvl w:ilvl="2" w:tplc="0000263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6A15"/>
    <w:multiLevelType w:val="hybridMultilevel"/>
    <w:tmpl w:val="00004FF8"/>
    <w:lvl w:ilvl="0" w:tplc="00005C4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6BE8"/>
    <w:multiLevelType w:val="hybridMultilevel"/>
    <w:tmpl w:val="00005039"/>
    <w:lvl w:ilvl="0" w:tplc="000054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6C69"/>
    <w:multiLevelType w:val="hybridMultilevel"/>
    <w:tmpl w:val="0000288F"/>
    <w:lvl w:ilvl="0" w:tplc="00003A61">
      <w:start w:val="1"/>
      <w:numFmt w:val="decimal"/>
      <w:lvlText w:val="%1"/>
      <w:lvlJc w:val="left"/>
      <w:pPr>
        <w:tabs>
          <w:tab w:val="num" w:pos="720"/>
        </w:tabs>
        <w:ind w:left="720" w:hanging="360"/>
      </w:pPr>
      <w:rPr>
        <w:rFonts w:cs="Times New Roman"/>
      </w:rPr>
    </w:lvl>
    <w:lvl w:ilvl="1" w:tplc="000022C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7282"/>
    <w:multiLevelType w:val="hybridMultilevel"/>
    <w:tmpl w:val="0000251F"/>
    <w:lvl w:ilvl="0" w:tplc="00001D1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00003699">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74AD"/>
    <w:multiLevelType w:val="hybridMultilevel"/>
    <w:tmpl w:val="00004EAE"/>
    <w:lvl w:ilvl="0" w:tplc="00005D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759A"/>
    <w:multiLevelType w:val="hybridMultilevel"/>
    <w:tmpl w:val="CA722C9A"/>
    <w:lvl w:ilvl="0" w:tplc="000022EE">
      <w:start w:val="1"/>
      <w:numFmt w:val="decimal"/>
      <w:lvlText w:val="%1."/>
      <w:lvlJc w:val="left"/>
      <w:pPr>
        <w:tabs>
          <w:tab w:val="num" w:pos="720"/>
        </w:tabs>
        <w:ind w:left="720" w:hanging="360"/>
      </w:pPr>
      <w:rPr>
        <w:rFonts w:cs="Times New Roman"/>
      </w:rPr>
    </w:lvl>
    <w:lvl w:ilvl="1" w:tplc="00004B40">
      <w:start w:val="1"/>
      <w:numFmt w:val="decimal"/>
      <w:lvlText w:val="2.%2."/>
      <w:lvlJc w:val="left"/>
      <w:pPr>
        <w:tabs>
          <w:tab w:val="num" w:pos="1440"/>
        </w:tabs>
        <w:ind w:left="1440" w:hanging="360"/>
      </w:pPr>
      <w:rPr>
        <w:rFonts w:cs="Times New Roman"/>
      </w:rPr>
    </w:lvl>
    <w:lvl w:ilvl="2" w:tplc="0000305E">
      <w:start w:val="1"/>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75C1"/>
    <w:multiLevelType w:val="hybridMultilevel"/>
    <w:tmpl w:val="0000468C"/>
    <w:lvl w:ilvl="0" w:tplc="000054D6">
      <w:start w:val="1"/>
      <w:numFmt w:val="decimal"/>
      <w:lvlText w:val="%1"/>
      <w:lvlJc w:val="left"/>
      <w:pPr>
        <w:tabs>
          <w:tab w:val="num" w:pos="720"/>
        </w:tabs>
        <w:ind w:left="720" w:hanging="360"/>
      </w:pPr>
      <w:rPr>
        <w:rFonts w:cs="Times New Roman"/>
      </w:rPr>
    </w:lvl>
    <w:lvl w:ilvl="1" w:tplc="00000EA9">
      <w:start w:val="1"/>
      <w:numFmt w:val="decimal"/>
      <w:lvlText w:val="1.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00001238">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7AC2"/>
    <w:multiLevelType w:val="hybridMultilevel"/>
    <w:tmpl w:val="00006FC9"/>
    <w:lvl w:ilvl="0" w:tplc="00005CC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7DD1"/>
    <w:multiLevelType w:val="hybridMultilevel"/>
    <w:tmpl w:val="0000261E"/>
    <w:lvl w:ilvl="0" w:tplc="00005E9D">
      <w:start w:val="2"/>
      <w:numFmt w:val="decimal"/>
      <w:lvlText w:val="%1."/>
      <w:lvlJc w:val="left"/>
      <w:pPr>
        <w:tabs>
          <w:tab w:val="num" w:pos="720"/>
        </w:tabs>
        <w:ind w:left="720" w:hanging="360"/>
      </w:pPr>
      <w:rPr>
        <w:rFonts w:cs="Times New Roman"/>
      </w:rPr>
    </w:lvl>
    <w:lvl w:ilvl="1" w:tplc="0000489C">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7F4F"/>
    <w:multiLevelType w:val="hybridMultilevel"/>
    <w:tmpl w:val="0000494A"/>
    <w:lvl w:ilvl="0" w:tplc="00000677">
      <w:start w:val="3"/>
      <w:numFmt w:val="decimal"/>
      <w:lvlText w:val="%1."/>
      <w:lvlJc w:val="left"/>
      <w:pPr>
        <w:tabs>
          <w:tab w:val="num" w:pos="720"/>
        </w:tabs>
        <w:ind w:left="720" w:hanging="360"/>
      </w:pPr>
      <w:rPr>
        <w:rFonts w:cs="Times New Roman"/>
      </w:rPr>
    </w:lvl>
    <w:lvl w:ilvl="1" w:tplc="00004402">
      <w:start w:val="1"/>
      <w:numFmt w:val="decimal"/>
      <w:lvlText w:val="3.%2."/>
      <w:lvlJc w:val="left"/>
      <w:pPr>
        <w:tabs>
          <w:tab w:val="num" w:pos="1440"/>
        </w:tabs>
        <w:ind w:left="1440" w:hanging="360"/>
      </w:pPr>
      <w:rPr>
        <w:rFonts w:cs="Times New Roman"/>
      </w:rPr>
    </w:lvl>
    <w:lvl w:ilvl="2" w:tplc="000018D7">
      <w:start w:val="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3E63388"/>
    <w:multiLevelType w:val="hybridMultilevel"/>
    <w:tmpl w:val="6810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4AC5FB7"/>
    <w:multiLevelType w:val="hybridMultilevel"/>
    <w:tmpl w:val="8B12AF50"/>
    <w:lvl w:ilvl="0" w:tplc="C10A543C">
      <w:start w:val="1"/>
      <w:numFmt w:val="decimal"/>
      <w:lvlText w:val="1.%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63C5D81"/>
    <w:multiLevelType w:val="hybridMultilevel"/>
    <w:tmpl w:val="AF7A7750"/>
    <w:lvl w:ilvl="0" w:tplc="0000489C">
      <w:start w:val="1"/>
      <w:numFmt w:val="decimal"/>
      <w:lvlText w:val="3.%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06CE494E"/>
    <w:multiLevelType w:val="hybridMultilevel"/>
    <w:tmpl w:val="EA149CEC"/>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8">
    <w:nsid w:val="098D2876"/>
    <w:multiLevelType w:val="multilevel"/>
    <w:tmpl w:val="C1985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0A3712A5"/>
    <w:multiLevelType w:val="hybridMultilevel"/>
    <w:tmpl w:val="FB220B08"/>
    <w:lvl w:ilvl="0" w:tplc="10749134">
      <w:start w:val="1"/>
      <w:numFmt w:val="decimal"/>
      <w:lvlText w:val="4.%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0A38429E"/>
    <w:multiLevelType w:val="hybridMultilevel"/>
    <w:tmpl w:val="D046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C7A591E"/>
    <w:multiLevelType w:val="hybridMultilevel"/>
    <w:tmpl w:val="393E70EA"/>
    <w:lvl w:ilvl="0" w:tplc="0000489C">
      <w:start w:val="1"/>
      <w:numFmt w:val="decimal"/>
      <w:lvlText w:val="3.%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9C23A5"/>
    <w:multiLevelType w:val="hybridMultilevel"/>
    <w:tmpl w:val="72FA72EE"/>
    <w:lvl w:ilvl="0" w:tplc="10749134">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01641AB"/>
    <w:multiLevelType w:val="multilevel"/>
    <w:tmpl w:val="E47CEF56"/>
    <w:lvl w:ilvl="0">
      <w:start w:val="1"/>
      <w:numFmt w:val="decimal"/>
      <w:lvlText w:val="%1."/>
      <w:lvlJc w:val="left"/>
      <w:pPr>
        <w:ind w:left="366" w:hanging="360"/>
      </w:pPr>
      <w:rPr>
        <w:rFonts w:cs="Times New Roman" w:hint="default"/>
      </w:rPr>
    </w:lvl>
    <w:lvl w:ilvl="1">
      <w:start w:val="1"/>
      <w:numFmt w:val="decimal"/>
      <w:isLgl/>
      <w:lvlText w:val="%1.%2"/>
      <w:lvlJc w:val="left"/>
      <w:pPr>
        <w:ind w:left="2160" w:hanging="1440"/>
      </w:pPr>
      <w:rPr>
        <w:rFonts w:cs="Times New Roman" w:hint="default"/>
      </w:rPr>
    </w:lvl>
    <w:lvl w:ilvl="2">
      <w:start w:val="1"/>
      <w:numFmt w:val="decimal"/>
      <w:isLgl/>
      <w:lvlText w:val="%1.%2.%3"/>
      <w:lvlJc w:val="left"/>
      <w:pPr>
        <w:ind w:left="2874" w:hanging="1440"/>
      </w:pPr>
      <w:rPr>
        <w:rFonts w:cs="Times New Roman" w:hint="default"/>
      </w:rPr>
    </w:lvl>
    <w:lvl w:ilvl="3">
      <w:start w:val="1"/>
      <w:numFmt w:val="decimal"/>
      <w:isLgl/>
      <w:lvlText w:val="%1.%2.%3.%4"/>
      <w:lvlJc w:val="left"/>
      <w:pPr>
        <w:ind w:left="3588" w:hanging="1440"/>
      </w:pPr>
      <w:rPr>
        <w:rFonts w:cs="Times New Roman" w:hint="default"/>
      </w:rPr>
    </w:lvl>
    <w:lvl w:ilvl="4">
      <w:start w:val="1"/>
      <w:numFmt w:val="decimal"/>
      <w:isLgl/>
      <w:lvlText w:val="%1.%2.%3.%4.%5"/>
      <w:lvlJc w:val="left"/>
      <w:pPr>
        <w:ind w:left="4302" w:hanging="1440"/>
      </w:pPr>
      <w:rPr>
        <w:rFonts w:cs="Times New Roman" w:hint="default"/>
      </w:rPr>
    </w:lvl>
    <w:lvl w:ilvl="5">
      <w:start w:val="1"/>
      <w:numFmt w:val="decimal"/>
      <w:isLgl/>
      <w:lvlText w:val="%1.%2.%3.%4.%5.%6"/>
      <w:lvlJc w:val="left"/>
      <w:pPr>
        <w:ind w:left="5016" w:hanging="1440"/>
      </w:pPr>
      <w:rPr>
        <w:rFonts w:cs="Times New Roman" w:hint="default"/>
      </w:rPr>
    </w:lvl>
    <w:lvl w:ilvl="6">
      <w:start w:val="1"/>
      <w:numFmt w:val="decimal"/>
      <w:isLgl/>
      <w:lvlText w:val="%1.%2.%3.%4.%5.%6.%7"/>
      <w:lvlJc w:val="left"/>
      <w:pPr>
        <w:ind w:left="5730" w:hanging="1440"/>
      </w:pPr>
      <w:rPr>
        <w:rFonts w:cs="Times New Roman" w:hint="default"/>
      </w:rPr>
    </w:lvl>
    <w:lvl w:ilvl="7">
      <w:start w:val="1"/>
      <w:numFmt w:val="decimal"/>
      <w:isLgl/>
      <w:lvlText w:val="%1.%2.%3.%4.%5.%6.%7.%8"/>
      <w:lvlJc w:val="left"/>
      <w:pPr>
        <w:ind w:left="6444" w:hanging="1440"/>
      </w:pPr>
      <w:rPr>
        <w:rFonts w:cs="Times New Roman" w:hint="default"/>
      </w:rPr>
    </w:lvl>
    <w:lvl w:ilvl="8">
      <w:start w:val="1"/>
      <w:numFmt w:val="decimal"/>
      <w:isLgl/>
      <w:lvlText w:val="%1.%2.%3.%4.%5.%6.%7.%8.%9"/>
      <w:lvlJc w:val="left"/>
      <w:pPr>
        <w:ind w:left="7518" w:hanging="1800"/>
      </w:pPr>
      <w:rPr>
        <w:rFonts w:cs="Times New Roman" w:hint="default"/>
      </w:rPr>
    </w:lvl>
  </w:abstractNum>
  <w:abstractNum w:abstractNumId="74">
    <w:nsid w:val="10E25439"/>
    <w:multiLevelType w:val="hybridMultilevel"/>
    <w:tmpl w:val="9E46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1702E78"/>
    <w:multiLevelType w:val="hybridMultilevel"/>
    <w:tmpl w:val="F910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2644146"/>
    <w:multiLevelType w:val="hybridMultilevel"/>
    <w:tmpl w:val="A356B75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7">
    <w:nsid w:val="14F36202"/>
    <w:multiLevelType w:val="hybridMultilevel"/>
    <w:tmpl w:val="717E4F2C"/>
    <w:lvl w:ilvl="0" w:tplc="F6748ACA">
      <w:start w:val="1"/>
      <w:numFmt w:val="decimal"/>
      <w:lvlText w:val="1.%1."/>
      <w:lvlJc w:val="left"/>
      <w:pPr>
        <w:ind w:left="108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608542E"/>
    <w:multiLevelType w:val="hybridMultilevel"/>
    <w:tmpl w:val="3AFC46B4"/>
    <w:lvl w:ilvl="0" w:tplc="00002CD6">
      <w:start w:val="1"/>
      <w:numFmt w:val="decimal"/>
      <w:lvlText w:val="1.%1."/>
      <w:lvlJc w:val="left"/>
      <w:pPr>
        <w:ind w:left="2160" w:hanging="360"/>
      </w:pPr>
      <w:rPr>
        <w:rFonts w:cs="Times New Roman"/>
      </w:rPr>
    </w:lvl>
    <w:lvl w:ilvl="1" w:tplc="E75C395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165E4C0D"/>
    <w:multiLevelType w:val="hybridMultilevel"/>
    <w:tmpl w:val="A0823574"/>
    <w:lvl w:ilvl="0" w:tplc="0000305E">
      <w:start w:val="1"/>
      <w:numFmt w:val="decimal"/>
      <w:lvlText w:val="2.%1."/>
      <w:lvlJc w:val="left"/>
      <w:pPr>
        <w:ind w:left="1406" w:hanging="360"/>
      </w:pPr>
      <w:rPr>
        <w:rFonts w:cs="Times New Roman"/>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0">
    <w:nsid w:val="1E4154A9"/>
    <w:multiLevelType w:val="hybridMultilevel"/>
    <w:tmpl w:val="22CE834C"/>
    <w:lvl w:ilvl="0" w:tplc="0000489C">
      <w:start w:val="1"/>
      <w:numFmt w:val="decimal"/>
      <w:lvlText w:val="3.%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05A4B5E"/>
    <w:multiLevelType w:val="multilevel"/>
    <w:tmpl w:val="AA04F770"/>
    <w:lvl w:ilvl="0">
      <w:start w:val="2"/>
      <w:numFmt w:val="decimal"/>
      <w:lvlText w:val="%1"/>
      <w:lvlJc w:val="left"/>
      <w:pPr>
        <w:ind w:left="360" w:hanging="360"/>
      </w:pPr>
      <w:rPr>
        <w:rFonts w:hint="default"/>
      </w:rPr>
    </w:lvl>
    <w:lvl w:ilvl="1">
      <w:start w:val="1"/>
      <w:numFmt w:val="decimal"/>
      <w:lvlText w:val="2.%2."/>
      <w:lvlJc w:val="left"/>
      <w:pPr>
        <w:ind w:left="1080" w:hanging="36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nsid w:val="246A25A6"/>
    <w:multiLevelType w:val="hybridMultilevel"/>
    <w:tmpl w:val="C0E0EF6E"/>
    <w:lvl w:ilvl="0" w:tplc="A3C2D4E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4BE50B9"/>
    <w:multiLevelType w:val="multilevel"/>
    <w:tmpl w:val="DD76B136"/>
    <w:lvl w:ilvl="0">
      <w:start w:val="1"/>
      <w:numFmt w:val="decimal"/>
      <w:lvlText w:val="%1."/>
      <w:lvlJc w:val="left"/>
      <w:pPr>
        <w:ind w:left="366" w:hanging="360"/>
      </w:pPr>
      <w:rPr>
        <w:rFonts w:cs="Times New Roman" w:hint="default"/>
        <w:sz w:val="23"/>
      </w:rPr>
    </w:lvl>
    <w:lvl w:ilvl="1">
      <w:start w:val="12"/>
      <w:numFmt w:val="decimal"/>
      <w:isLgl/>
      <w:lvlText w:val="%1.%2."/>
      <w:lvlJc w:val="left"/>
      <w:pPr>
        <w:ind w:left="1226" w:hanging="540"/>
      </w:pPr>
      <w:rPr>
        <w:rFonts w:cs="Times New Roman" w:hint="default"/>
      </w:rPr>
    </w:lvl>
    <w:lvl w:ilvl="2">
      <w:start w:val="1"/>
      <w:numFmt w:val="decimal"/>
      <w:isLgl/>
      <w:lvlText w:val="%1.%2.%3."/>
      <w:lvlJc w:val="left"/>
      <w:pPr>
        <w:ind w:left="2086" w:hanging="720"/>
      </w:pPr>
      <w:rPr>
        <w:rFonts w:cs="Times New Roman" w:hint="default"/>
      </w:rPr>
    </w:lvl>
    <w:lvl w:ilvl="3">
      <w:start w:val="1"/>
      <w:numFmt w:val="decimal"/>
      <w:isLgl/>
      <w:lvlText w:val="%1.%2.%3.%4."/>
      <w:lvlJc w:val="left"/>
      <w:pPr>
        <w:ind w:left="2766" w:hanging="720"/>
      </w:pPr>
      <w:rPr>
        <w:rFonts w:cs="Times New Roman" w:hint="default"/>
      </w:rPr>
    </w:lvl>
    <w:lvl w:ilvl="4">
      <w:start w:val="1"/>
      <w:numFmt w:val="decimal"/>
      <w:isLgl/>
      <w:lvlText w:val="%1.%2.%3.%4.%5."/>
      <w:lvlJc w:val="left"/>
      <w:pPr>
        <w:ind w:left="3806" w:hanging="1080"/>
      </w:pPr>
      <w:rPr>
        <w:rFonts w:cs="Times New Roman" w:hint="default"/>
      </w:rPr>
    </w:lvl>
    <w:lvl w:ilvl="5">
      <w:start w:val="1"/>
      <w:numFmt w:val="decimal"/>
      <w:isLgl/>
      <w:lvlText w:val="%1.%2.%3.%4.%5.%6."/>
      <w:lvlJc w:val="left"/>
      <w:pPr>
        <w:ind w:left="4486" w:hanging="1080"/>
      </w:pPr>
      <w:rPr>
        <w:rFonts w:cs="Times New Roman" w:hint="default"/>
      </w:rPr>
    </w:lvl>
    <w:lvl w:ilvl="6">
      <w:start w:val="1"/>
      <w:numFmt w:val="decimal"/>
      <w:isLgl/>
      <w:lvlText w:val="%1.%2.%3.%4.%5.%6.%7."/>
      <w:lvlJc w:val="left"/>
      <w:pPr>
        <w:ind w:left="5526" w:hanging="1440"/>
      </w:pPr>
      <w:rPr>
        <w:rFonts w:cs="Times New Roman" w:hint="default"/>
      </w:rPr>
    </w:lvl>
    <w:lvl w:ilvl="7">
      <w:start w:val="1"/>
      <w:numFmt w:val="decimal"/>
      <w:isLgl/>
      <w:lvlText w:val="%1.%2.%3.%4.%5.%6.%7.%8."/>
      <w:lvlJc w:val="left"/>
      <w:pPr>
        <w:ind w:left="6206" w:hanging="1440"/>
      </w:pPr>
      <w:rPr>
        <w:rFonts w:cs="Times New Roman" w:hint="default"/>
      </w:rPr>
    </w:lvl>
    <w:lvl w:ilvl="8">
      <w:start w:val="1"/>
      <w:numFmt w:val="decimal"/>
      <w:isLgl/>
      <w:lvlText w:val="%1.%2.%3.%4.%5.%6.%7.%8.%9."/>
      <w:lvlJc w:val="left"/>
      <w:pPr>
        <w:ind w:left="7246" w:hanging="1800"/>
      </w:pPr>
      <w:rPr>
        <w:rFonts w:cs="Times New Roman" w:hint="default"/>
      </w:rPr>
    </w:lvl>
  </w:abstractNum>
  <w:abstractNum w:abstractNumId="84">
    <w:nsid w:val="2680444D"/>
    <w:multiLevelType w:val="hybridMultilevel"/>
    <w:tmpl w:val="07F212B0"/>
    <w:lvl w:ilvl="0" w:tplc="0000305E">
      <w:start w:val="1"/>
      <w:numFmt w:val="decimal"/>
      <w:lvlText w:val="2.%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E40726"/>
    <w:multiLevelType w:val="hybridMultilevel"/>
    <w:tmpl w:val="D8D292D8"/>
    <w:lvl w:ilvl="0" w:tplc="88D8505C">
      <w:start w:val="1"/>
      <w:numFmt w:val="decimal"/>
      <w:lvlText w:val="1.5.%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nsid w:val="29DB730C"/>
    <w:multiLevelType w:val="hybridMultilevel"/>
    <w:tmpl w:val="ECB479E2"/>
    <w:lvl w:ilvl="0" w:tplc="30629B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C3A6394"/>
    <w:multiLevelType w:val="multilevel"/>
    <w:tmpl w:val="222C3A26"/>
    <w:lvl w:ilvl="0">
      <w:start w:val="1"/>
      <w:numFmt w:val="decimal"/>
      <w:lvlText w:val="%1."/>
      <w:lvlJc w:val="left"/>
      <w:pPr>
        <w:ind w:left="99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8">
    <w:nsid w:val="2C7E12B3"/>
    <w:multiLevelType w:val="hybridMultilevel"/>
    <w:tmpl w:val="39FE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DCC29F3"/>
    <w:multiLevelType w:val="hybridMultilevel"/>
    <w:tmpl w:val="3288F8D2"/>
    <w:lvl w:ilvl="0" w:tplc="0000305E">
      <w:start w:val="1"/>
      <w:numFmt w:val="decimal"/>
      <w:lvlText w:val="2.%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2F8E12A7"/>
    <w:multiLevelType w:val="hybridMultilevel"/>
    <w:tmpl w:val="4F1C5DCA"/>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91">
    <w:nsid w:val="30625619"/>
    <w:multiLevelType w:val="hybridMultilevel"/>
    <w:tmpl w:val="8E12F45A"/>
    <w:lvl w:ilvl="0" w:tplc="0000489C">
      <w:start w:val="1"/>
      <w:numFmt w:val="decimal"/>
      <w:lvlText w:val="3.%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0E32947"/>
    <w:multiLevelType w:val="hybridMultilevel"/>
    <w:tmpl w:val="6B34317C"/>
    <w:lvl w:ilvl="0" w:tplc="000066BB">
      <w:start w:val="1"/>
      <w:numFmt w:val="decimal"/>
      <w:lvlText w:val="1.1.%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317503DB"/>
    <w:multiLevelType w:val="hybridMultilevel"/>
    <w:tmpl w:val="292E0F9E"/>
    <w:lvl w:ilvl="0" w:tplc="00007A61">
      <w:start w:val="1"/>
      <w:numFmt w:val="decimal"/>
      <w:lvlText w:val="1.3.%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nsid w:val="32FF0EF0"/>
    <w:multiLevelType w:val="hybridMultilevel"/>
    <w:tmpl w:val="6DF6DC0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95">
    <w:nsid w:val="332F5008"/>
    <w:multiLevelType w:val="hybridMultilevel"/>
    <w:tmpl w:val="385EBCB8"/>
    <w:lvl w:ilvl="0" w:tplc="0000305E">
      <w:start w:val="1"/>
      <w:numFmt w:val="decimal"/>
      <w:lvlText w:val="2.%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37D5300D"/>
    <w:multiLevelType w:val="hybridMultilevel"/>
    <w:tmpl w:val="C57CA00C"/>
    <w:lvl w:ilvl="0" w:tplc="DD12B658">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3B945FDC"/>
    <w:multiLevelType w:val="multilevel"/>
    <w:tmpl w:val="873C9F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nsid w:val="3C3752A8"/>
    <w:multiLevelType w:val="multilevel"/>
    <w:tmpl w:val="7694AFF2"/>
    <w:lvl w:ilvl="0">
      <w:start w:val="1"/>
      <w:numFmt w:val="decimal"/>
      <w:lvlText w:val="%1."/>
      <w:lvlJc w:val="left"/>
      <w:pPr>
        <w:ind w:left="366" w:hanging="360"/>
      </w:pPr>
      <w:rPr>
        <w:rFonts w:hint="default"/>
        <w:sz w:val="23"/>
      </w:rPr>
    </w:lvl>
    <w:lvl w:ilvl="1">
      <w:start w:val="1"/>
      <w:numFmt w:val="decimal"/>
      <w:lvlText w:val="1.%2."/>
      <w:lvlJc w:val="left"/>
      <w:pPr>
        <w:ind w:left="1875" w:hanging="1155"/>
      </w:pPr>
      <w:rPr>
        <w:rFonts w:cs="Times New Roman" w:hint="default"/>
        <w:color w:val="auto"/>
      </w:rPr>
    </w:lvl>
    <w:lvl w:ilvl="2">
      <w:start w:val="1"/>
      <w:numFmt w:val="decimal"/>
      <w:isLgl/>
      <w:lvlText w:val="%1.%2.%3."/>
      <w:lvlJc w:val="left"/>
      <w:pPr>
        <w:ind w:left="2589" w:hanging="1155"/>
      </w:pPr>
      <w:rPr>
        <w:rFonts w:hint="default"/>
      </w:rPr>
    </w:lvl>
    <w:lvl w:ilvl="3">
      <w:start w:val="1"/>
      <w:numFmt w:val="decimal"/>
      <w:isLgl/>
      <w:lvlText w:val="%1.%2.%3.%4."/>
      <w:lvlJc w:val="left"/>
      <w:pPr>
        <w:ind w:left="3303" w:hanging="1155"/>
      </w:pPr>
      <w:rPr>
        <w:rFonts w:hint="default"/>
      </w:rPr>
    </w:lvl>
    <w:lvl w:ilvl="4">
      <w:start w:val="1"/>
      <w:numFmt w:val="decimal"/>
      <w:isLgl/>
      <w:lvlText w:val="%1.%2.%3.%4.%5."/>
      <w:lvlJc w:val="left"/>
      <w:pPr>
        <w:ind w:left="4017" w:hanging="1155"/>
      </w:pPr>
      <w:rPr>
        <w:rFonts w:hint="default"/>
      </w:rPr>
    </w:lvl>
    <w:lvl w:ilvl="5">
      <w:start w:val="1"/>
      <w:numFmt w:val="decimal"/>
      <w:isLgl/>
      <w:lvlText w:val="%1.%2.%3.%4.%5.%6."/>
      <w:lvlJc w:val="left"/>
      <w:pPr>
        <w:ind w:left="4731" w:hanging="1155"/>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518" w:hanging="1800"/>
      </w:pPr>
      <w:rPr>
        <w:rFonts w:hint="default"/>
      </w:rPr>
    </w:lvl>
  </w:abstractNum>
  <w:abstractNum w:abstractNumId="99">
    <w:nsid w:val="3C7E6B21"/>
    <w:multiLevelType w:val="hybridMultilevel"/>
    <w:tmpl w:val="30D0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FCD586F"/>
    <w:multiLevelType w:val="hybridMultilevel"/>
    <w:tmpl w:val="DD28FE08"/>
    <w:lvl w:ilvl="0" w:tplc="0000305E">
      <w:start w:val="1"/>
      <w:numFmt w:val="decimal"/>
      <w:lvlText w:val="2.%1."/>
      <w:lvlJc w:val="left"/>
      <w:pPr>
        <w:ind w:left="1846" w:hanging="360"/>
      </w:pPr>
      <w:rPr>
        <w:rFonts w:cs="Times New Roman"/>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01">
    <w:nsid w:val="40A35BD4"/>
    <w:multiLevelType w:val="multilevel"/>
    <w:tmpl w:val="66E24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40E85614"/>
    <w:multiLevelType w:val="multilevel"/>
    <w:tmpl w:val="49BC306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lvlText w:val="1.5.%3."/>
      <w:lvlJc w:val="left"/>
      <w:pPr>
        <w:ind w:left="2520" w:hanging="720"/>
      </w:pPr>
      <w:rPr>
        <w:rFonts w:cs="Times New Roman"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3">
    <w:nsid w:val="42475686"/>
    <w:multiLevelType w:val="hybridMultilevel"/>
    <w:tmpl w:val="50CC1A4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4">
    <w:nsid w:val="44885628"/>
    <w:multiLevelType w:val="hybridMultilevel"/>
    <w:tmpl w:val="345ADC76"/>
    <w:lvl w:ilvl="0" w:tplc="0000249E">
      <w:start w:val="1"/>
      <w:numFmt w:val="decimal"/>
      <w:lvlText w:val="2.1.%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8B937C3"/>
    <w:multiLevelType w:val="hybridMultilevel"/>
    <w:tmpl w:val="69E87912"/>
    <w:lvl w:ilvl="0" w:tplc="D1008922">
      <w:start w:val="1"/>
      <w:numFmt w:val="decimal"/>
      <w:lvlText w:val="1.1%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B7930BA"/>
    <w:multiLevelType w:val="hybridMultilevel"/>
    <w:tmpl w:val="2BEEAFE2"/>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7">
    <w:nsid w:val="50E9344C"/>
    <w:multiLevelType w:val="hybridMultilevel"/>
    <w:tmpl w:val="248686F8"/>
    <w:lvl w:ilvl="0" w:tplc="0000182F">
      <w:start w:val="1"/>
      <w:numFmt w:val="decimal"/>
      <w:lvlText w:val="3.1.%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408041D"/>
    <w:multiLevelType w:val="hybridMultilevel"/>
    <w:tmpl w:val="17D23566"/>
    <w:lvl w:ilvl="0" w:tplc="0000305E">
      <w:start w:val="1"/>
      <w:numFmt w:val="decimal"/>
      <w:lvlText w:val="2.%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5F54D07"/>
    <w:multiLevelType w:val="hybridMultilevel"/>
    <w:tmpl w:val="B1381D2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0">
    <w:nsid w:val="56D022B4"/>
    <w:multiLevelType w:val="hybridMultilevel"/>
    <w:tmpl w:val="F2F408EC"/>
    <w:lvl w:ilvl="0" w:tplc="0000305E">
      <w:start w:val="1"/>
      <w:numFmt w:val="decimal"/>
      <w:lvlText w:val="2.%1."/>
      <w:lvlJc w:val="left"/>
      <w:pPr>
        <w:ind w:left="1786" w:hanging="360"/>
      </w:pPr>
      <w:rPr>
        <w:rFonts w:cs="Times New Roman"/>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11">
    <w:nsid w:val="580B5D76"/>
    <w:multiLevelType w:val="hybridMultilevel"/>
    <w:tmpl w:val="7D98BF54"/>
    <w:lvl w:ilvl="0" w:tplc="A3C2D4E6">
      <w:start w:val="1"/>
      <w:numFmt w:val="decimal"/>
      <w:lvlText w:val="1.%1"/>
      <w:lvlJc w:val="left"/>
      <w:pPr>
        <w:ind w:left="900"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12">
    <w:nsid w:val="5C87781F"/>
    <w:multiLevelType w:val="hybridMultilevel"/>
    <w:tmpl w:val="2182FA00"/>
    <w:lvl w:ilvl="0" w:tplc="53FEB390">
      <w:start w:val="1"/>
      <w:numFmt w:val="decimal"/>
      <w:lvlText w:val="1.%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9F4B4D"/>
    <w:multiLevelType w:val="hybridMultilevel"/>
    <w:tmpl w:val="254639C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4">
    <w:nsid w:val="5EFD6CA6"/>
    <w:multiLevelType w:val="hybridMultilevel"/>
    <w:tmpl w:val="FB2C790A"/>
    <w:lvl w:ilvl="0" w:tplc="0000305E">
      <w:start w:val="1"/>
      <w:numFmt w:val="decimal"/>
      <w:lvlText w:val="2.%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10542C1"/>
    <w:multiLevelType w:val="hybridMultilevel"/>
    <w:tmpl w:val="63BA5706"/>
    <w:lvl w:ilvl="0" w:tplc="88D8505C">
      <w:start w:val="1"/>
      <w:numFmt w:val="decimal"/>
      <w:lvlText w:val="1.5.%1."/>
      <w:lvlJc w:val="left"/>
      <w:pPr>
        <w:ind w:left="2862" w:hanging="360"/>
      </w:pPr>
      <w:rPr>
        <w:rFonts w:cs="Times New Roman" w:hint="default"/>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16">
    <w:nsid w:val="61653A97"/>
    <w:multiLevelType w:val="multilevel"/>
    <w:tmpl w:val="DA0ED3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7">
    <w:nsid w:val="61EF46D5"/>
    <w:multiLevelType w:val="hybridMultilevel"/>
    <w:tmpl w:val="186EADEC"/>
    <w:lvl w:ilvl="0" w:tplc="0000305E">
      <w:start w:val="1"/>
      <w:numFmt w:val="decimal"/>
      <w:lvlText w:val="2.%1."/>
      <w:lvlJc w:val="left"/>
      <w:pPr>
        <w:ind w:left="1846" w:hanging="360"/>
      </w:pPr>
      <w:rPr>
        <w:rFonts w:cs="Times New Roman"/>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18">
    <w:nsid w:val="62E41DE4"/>
    <w:multiLevelType w:val="hybridMultilevel"/>
    <w:tmpl w:val="E9E6E086"/>
    <w:lvl w:ilvl="0" w:tplc="0000305E">
      <w:start w:val="1"/>
      <w:numFmt w:val="decimal"/>
      <w:lvlText w:val="2.%1."/>
      <w:lvlJc w:val="left"/>
      <w:pPr>
        <w:ind w:left="1215" w:hanging="360"/>
      </w:pPr>
      <w:rPr>
        <w:rFonts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9">
    <w:nsid w:val="66D70BCE"/>
    <w:multiLevelType w:val="multilevel"/>
    <w:tmpl w:val="2932BB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nsid w:val="6B0D2F65"/>
    <w:multiLevelType w:val="hybridMultilevel"/>
    <w:tmpl w:val="66D446E4"/>
    <w:lvl w:ilvl="0" w:tplc="3C88BB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B2E0D61"/>
    <w:multiLevelType w:val="hybridMultilevel"/>
    <w:tmpl w:val="188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BF30744"/>
    <w:multiLevelType w:val="hybridMultilevel"/>
    <w:tmpl w:val="E1FC0D60"/>
    <w:lvl w:ilvl="0" w:tplc="00002528">
      <w:start w:val="1"/>
      <w:numFmt w:val="decimal"/>
      <w:lvlText w:val="1.4.%1."/>
      <w:lvlJc w:val="left"/>
      <w:pPr>
        <w:ind w:left="2117" w:hanging="360"/>
      </w:pPr>
      <w:rPr>
        <w:rFonts w:cs="Times New Roman"/>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3">
    <w:nsid w:val="6F9D233F"/>
    <w:multiLevelType w:val="hybridMultilevel"/>
    <w:tmpl w:val="A27C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08020DC"/>
    <w:multiLevelType w:val="hybridMultilevel"/>
    <w:tmpl w:val="51B857C8"/>
    <w:lvl w:ilvl="0" w:tplc="0000305E">
      <w:start w:val="1"/>
      <w:numFmt w:val="decimal"/>
      <w:lvlText w:val="2.%1."/>
      <w:lvlJc w:val="left"/>
      <w:pPr>
        <w:ind w:left="720" w:hanging="360"/>
      </w:pPr>
      <w:rPr>
        <w:rFonts w:cs="Times New Roman"/>
      </w:rPr>
    </w:lvl>
    <w:lvl w:ilvl="1" w:tplc="000066BB">
      <w:start w:val="1"/>
      <w:numFmt w:val="decimal"/>
      <w:lvlText w:val="1.1.%2."/>
      <w:lvlJc w:val="left"/>
      <w:pPr>
        <w:ind w:left="1440" w:hanging="360"/>
      </w:pPr>
      <w:rPr>
        <w:rFonts w:cs="Times New Roman"/>
      </w:rPr>
    </w:lvl>
    <w:lvl w:ilvl="2" w:tplc="2A2C4C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CA3BF5"/>
    <w:multiLevelType w:val="multilevel"/>
    <w:tmpl w:val="72768B56"/>
    <w:lvl w:ilvl="0">
      <w:start w:val="1"/>
      <w:numFmt w:val="decimal"/>
      <w:lvlText w:val="%1."/>
      <w:lvlJc w:val="left"/>
      <w:pPr>
        <w:ind w:left="366" w:hanging="360"/>
      </w:pPr>
      <w:rPr>
        <w:rFonts w:cs="Times New Roman" w:hint="default"/>
        <w:sz w:val="23"/>
      </w:rPr>
    </w:lvl>
    <w:lvl w:ilvl="1">
      <w:start w:val="5"/>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126">
    <w:nsid w:val="732D5385"/>
    <w:multiLevelType w:val="hybridMultilevel"/>
    <w:tmpl w:val="C09EE520"/>
    <w:lvl w:ilvl="0" w:tplc="00002528">
      <w:start w:val="1"/>
      <w:numFmt w:val="decimal"/>
      <w:lvlText w:val="1.4.%1."/>
      <w:lvlJc w:val="left"/>
      <w:pPr>
        <w:ind w:left="3240" w:hanging="360"/>
      </w:pPr>
      <w:rPr>
        <w:rFonts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7">
    <w:nsid w:val="73BE00F1"/>
    <w:multiLevelType w:val="hybridMultilevel"/>
    <w:tmpl w:val="EFCE339C"/>
    <w:lvl w:ilvl="0" w:tplc="0000305E">
      <w:start w:val="1"/>
      <w:numFmt w:val="decimal"/>
      <w:lvlText w:val="2.%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4122B63"/>
    <w:multiLevelType w:val="multilevel"/>
    <w:tmpl w:val="6D34DB6E"/>
    <w:lvl w:ilvl="0">
      <w:start w:val="1"/>
      <w:numFmt w:val="decimal"/>
      <w:lvlText w:val="%1."/>
      <w:lvlJc w:val="left"/>
      <w:pPr>
        <w:ind w:left="366"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502"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57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638" w:hanging="1800"/>
      </w:pPr>
      <w:rPr>
        <w:rFonts w:cs="Times New Roman" w:hint="default"/>
      </w:rPr>
    </w:lvl>
  </w:abstractNum>
  <w:abstractNum w:abstractNumId="129">
    <w:nsid w:val="7434484C"/>
    <w:multiLevelType w:val="hybridMultilevel"/>
    <w:tmpl w:val="7A36EF80"/>
    <w:lvl w:ilvl="0" w:tplc="C10A543C">
      <w:start w:val="1"/>
      <w:numFmt w:val="decimal"/>
      <w:lvlText w:val="1.%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C92480"/>
    <w:multiLevelType w:val="hybridMultilevel"/>
    <w:tmpl w:val="D8B8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7EA245D"/>
    <w:multiLevelType w:val="hybridMultilevel"/>
    <w:tmpl w:val="8E48DB9A"/>
    <w:lvl w:ilvl="0" w:tplc="0000305E">
      <w:start w:val="1"/>
      <w:numFmt w:val="decimal"/>
      <w:lvlText w:val="2.%1."/>
      <w:lvlJc w:val="left"/>
      <w:pPr>
        <w:ind w:left="2250" w:hanging="360"/>
      </w:pPr>
      <w:rPr>
        <w:rFonts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2">
    <w:nsid w:val="79382BB1"/>
    <w:multiLevelType w:val="multilevel"/>
    <w:tmpl w:val="C4849D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3">
    <w:nsid w:val="79D82F28"/>
    <w:multiLevelType w:val="hybridMultilevel"/>
    <w:tmpl w:val="A0BE224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4">
    <w:nsid w:val="7B2762F0"/>
    <w:multiLevelType w:val="multilevel"/>
    <w:tmpl w:val="C1985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nsid w:val="7BC166E8"/>
    <w:multiLevelType w:val="hybridMultilevel"/>
    <w:tmpl w:val="42949BB2"/>
    <w:lvl w:ilvl="0" w:tplc="C10A543C">
      <w:start w:val="1"/>
      <w:numFmt w:val="decimal"/>
      <w:lvlText w:val="1.%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3011AF"/>
    <w:multiLevelType w:val="hybridMultilevel"/>
    <w:tmpl w:val="2B06FA34"/>
    <w:lvl w:ilvl="0" w:tplc="0000305E">
      <w:start w:val="1"/>
      <w:numFmt w:val="decimal"/>
      <w:lvlText w:val="2.%1."/>
      <w:lvlJc w:val="left"/>
      <w:pPr>
        <w:ind w:left="117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num>
  <w:num w:numId="2">
    <w:abstractNumId w:val="10"/>
  </w:num>
  <w:num w:numId="3">
    <w:abstractNumId w:val="4"/>
  </w:num>
  <w:num w:numId="4">
    <w:abstractNumId w:val="59"/>
  </w:num>
  <w:num w:numId="5">
    <w:abstractNumId w:val="125"/>
  </w:num>
  <w:num w:numId="6">
    <w:abstractNumId w:val="20"/>
  </w:num>
  <w:num w:numId="7">
    <w:abstractNumId w:val="63"/>
  </w:num>
  <w:num w:numId="8">
    <w:abstractNumId w:val="2"/>
  </w:num>
  <w:num w:numId="9">
    <w:abstractNumId w:val="44"/>
  </w:num>
  <w:num w:numId="10">
    <w:abstractNumId w:val="57"/>
  </w:num>
  <w:num w:numId="11">
    <w:abstractNumId w:val="78"/>
  </w:num>
  <w:num w:numId="12">
    <w:abstractNumId w:val="19"/>
  </w:num>
  <w:num w:numId="13">
    <w:abstractNumId w:val="97"/>
  </w:num>
  <w:num w:numId="14">
    <w:abstractNumId w:val="81"/>
  </w:num>
  <w:num w:numId="15">
    <w:abstractNumId w:val="132"/>
  </w:num>
  <w:num w:numId="16">
    <w:abstractNumId w:val="116"/>
  </w:num>
  <w:num w:numId="17">
    <w:abstractNumId w:val="48"/>
  </w:num>
  <w:num w:numId="18">
    <w:abstractNumId w:val="27"/>
  </w:num>
  <w:num w:numId="19">
    <w:abstractNumId w:val="12"/>
  </w:num>
  <w:num w:numId="20">
    <w:abstractNumId w:val="55"/>
  </w:num>
  <w:num w:numId="21">
    <w:abstractNumId w:val="6"/>
  </w:num>
  <w:num w:numId="22">
    <w:abstractNumId w:val="128"/>
  </w:num>
  <w:num w:numId="23">
    <w:abstractNumId w:val="23"/>
  </w:num>
  <w:num w:numId="24">
    <w:abstractNumId w:val="73"/>
  </w:num>
  <w:num w:numId="25">
    <w:abstractNumId w:val="87"/>
  </w:num>
  <w:num w:numId="26">
    <w:abstractNumId w:val="28"/>
  </w:num>
  <w:num w:numId="27">
    <w:abstractNumId w:val="35"/>
  </w:num>
  <w:num w:numId="28">
    <w:abstractNumId w:val="7"/>
  </w:num>
  <w:num w:numId="29">
    <w:abstractNumId w:val="36"/>
  </w:num>
  <w:num w:numId="30">
    <w:abstractNumId w:val="53"/>
  </w:num>
  <w:num w:numId="31">
    <w:abstractNumId w:val="61"/>
  </w:num>
  <w:num w:numId="32">
    <w:abstractNumId w:val="17"/>
  </w:num>
  <w:num w:numId="33">
    <w:abstractNumId w:val="29"/>
  </w:num>
  <w:num w:numId="34">
    <w:abstractNumId w:val="62"/>
  </w:num>
  <w:num w:numId="35">
    <w:abstractNumId w:val="52"/>
  </w:num>
  <w:num w:numId="36">
    <w:abstractNumId w:val="18"/>
  </w:num>
  <w:num w:numId="37">
    <w:abstractNumId w:val="9"/>
  </w:num>
  <w:num w:numId="38">
    <w:abstractNumId w:val="26"/>
  </w:num>
  <w:num w:numId="39">
    <w:abstractNumId w:val="39"/>
  </w:num>
  <w:num w:numId="40">
    <w:abstractNumId w:val="21"/>
  </w:num>
  <w:num w:numId="41">
    <w:abstractNumId w:val="32"/>
  </w:num>
  <w:num w:numId="42">
    <w:abstractNumId w:val="30"/>
  </w:num>
  <w:num w:numId="43">
    <w:abstractNumId w:val="22"/>
  </w:num>
  <w:num w:numId="44">
    <w:abstractNumId w:val="43"/>
  </w:num>
  <w:num w:numId="45">
    <w:abstractNumId w:val="45"/>
  </w:num>
  <w:num w:numId="46">
    <w:abstractNumId w:val="16"/>
  </w:num>
  <w:num w:numId="47">
    <w:abstractNumId w:val="31"/>
  </w:num>
  <w:num w:numId="48">
    <w:abstractNumId w:val="54"/>
  </w:num>
  <w:num w:numId="49">
    <w:abstractNumId w:val="42"/>
  </w:num>
  <w:num w:numId="50">
    <w:abstractNumId w:val="38"/>
  </w:num>
  <w:num w:numId="51">
    <w:abstractNumId w:val="83"/>
  </w:num>
  <w:num w:numId="52">
    <w:abstractNumId w:val="119"/>
  </w:num>
  <w:num w:numId="53">
    <w:abstractNumId w:val="51"/>
  </w:num>
  <w:num w:numId="54">
    <w:abstractNumId w:val="37"/>
  </w:num>
  <w:num w:numId="55">
    <w:abstractNumId w:val="46"/>
  </w:num>
  <w:num w:numId="56">
    <w:abstractNumId w:val="40"/>
  </w:num>
  <w:num w:numId="57">
    <w:abstractNumId w:val="13"/>
  </w:num>
  <w:num w:numId="58">
    <w:abstractNumId w:val="56"/>
  </w:num>
  <w:num w:numId="59">
    <w:abstractNumId w:val="3"/>
  </w:num>
  <w:num w:numId="60">
    <w:abstractNumId w:val="25"/>
  </w:num>
  <w:num w:numId="61">
    <w:abstractNumId w:val="15"/>
  </w:num>
  <w:num w:numId="62">
    <w:abstractNumId w:val="14"/>
  </w:num>
  <w:num w:numId="63">
    <w:abstractNumId w:val="50"/>
  </w:num>
  <w:num w:numId="64">
    <w:abstractNumId w:val="33"/>
  </w:num>
  <w:num w:numId="65">
    <w:abstractNumId w:val="47"/>
  </w:num>
  <w:num w:numId="66">
    <w:abstractNumId w:val="60"/>
  </w:num>
  <w:num w:numId="67">
    <w:abstractNumId w:val="24"/>
  </w:num>
  <w:num w:numId="68">
    <w:abstractNumId w:val="5"/>
  </w:num>
  <w:num w:numId="69">
    <w:abstractNumId w:val="8"/>
  </w:num>
  <w:num w:numId="70">
    <w:abstractNumId w:val="58"/>
  </w:num>
  <w:num w:numId="71">
    <w:abstractNumId w:val="34"/>
  </w:num>
  <w:num w:numId="72">
    <w:abstractNumId w:val="96"/>
  </w:num>
  <w:num w:numId="73">
    <w:abstractNumId w:val="11"/>
  </w:num>
  <w:num w:numId="74">
    <w:abstractNumId w:val="41"/>
  </w:num>
  <w:num w:numId="75">
    <w:abstractNumId w:val="1"/>
  </w:num>
  <w:num w:numId="76">
    <w:abstractNumId w:val="0"/>
  </w:num>
  <w:num w:numId="77">
    <w:abstractNumId w:val="102"/>
  </w:num>
  <w:num w:numId="78">
    <w:abstractNumId w:val="98"/>
  </w:num>
  <w:num w:numId="79">
    <w:abstractNumId w:val="134"/>
  </w:num>
  <w:num w:numId="80">
    <w:abstractNumId w:val="68"/>
  </w:num>
  <w:num w:numId="81">
    <w:abstractNumId w:val="84"/>
  </w:num>
  <w:num w:numId="82">
    <w:abstractNumId w:val="124"/>
  </w:num>
  <w:num w:numId="83">
    <w:abstractNumId w:val="86"/>
  </w:num>
  <w:num w:numId="84">
    <w:abstractNumId w:val="135"/>
  </w:num>
  <w:num w:numId="85">
    <w:abstractNumId w:val="123"/>
  </w:num>
  <w:num w:numId="86">
    <w:abstractNumId w:val="118"/>
  </w:num>
  <w:num w:numId="87">
    <w:abstractNumId w:val="65"/>
  </w:num>
  <w:num w:numId="88">
    <w:abstractNumId w:val="105"/>
  </w:num>
  <w:num w:numId="89">
    <w:abstractNumId w:val="85"/>
  </w:num>
  <w:num w:numId="90">
    <w:abstractNumId w:val="64"/>
  </w:num>
  <w:num w:numId="91">
    <w:abstractNumId w:val="101"/>
  </w:num>
  <w:num w:numId="92">
    <w:abstractNumId w:val="76"/>
  </w:num>
  <w:num w:numId="93">
    <w:abstractNumId w:val="67"/>
  </w:num>
  <w:num w:numId="94">
    <w:abstractNumId w:val="120"/>
  </w:num>
  <w:num w:numId="95">
    <w:abstractNumId w:val="129"/>
  </w:num>
  <w:num w:numId="96">
    <w:abstractNumId w:val="74"/>
  </w:num>
  <w:num w:numId="97">
    <w:abstractNumId w:val="114"/>
  </w:num>
  <w:num w:numId="98">
    <w:abstractNumId w:val="91"/>
  </w:num>
  <w:num w:numId="99">
    <w:abstractNumId w:val="72"/>
  </w:num>
  <w:num w:numId="100">
    <w:abstractNumId w:val="88"/>
  </w:num>
  <w:num w:numId="101">
    <w:abstractNumId w:val="70"/>
  </w:num>
  <w:num w:numId="102">
    <w:abstractNumId w:val="121"/>
  </w:num>
  <w:num w:numId="103">
    <w:abstractNumId w:val="77"/>
  </w:num>
  <w:num w:numId="104">
    <w:abstractNumId w:val="126"/>
  </w:num>
  <w:num w:numId="105">
    <w:abstractNumId w:val="115"/>
  </w:num>
  <w:num w:numId="106">
    <w:abstractNumId w:val="95"/>
  </w:num>
  <w:num w:numId="107">
    <w:abstractNumId w:val="130"/>
  </w:num>
  <w:num w:numId="108">
    <w:abstractNumId w:val="133"/>
  </w:num>
  <w:num w:numId="109">
    <w:abstractNumId w:val="106"/>
  </w:num>
  <w:num w:numId="110">
    <w:abstractNumId w:val="110"/>
  </w:num>
  <w:num w:numId="111">
    <w:abstractNumId w:val="109"/>
  </w:num>
  <w:num w:numId="112">
    <w:abstractNumId w:val="103"/>
  </w:num>
  <w:num w:numId="113">
    <w:abstractNumId w:val="94"/>
  </w:num>
  <w:num w:numId="114">
    <w:abstractNumId w:val="75"/>
  </w:num>
  <w:num w:numId="115">
    <w:abstractNumId w:val="99"/>
  </w:num>
  <w:num w:numId="116">
    <w:abstractNumId w:val="113"/>
  </w:num>
  <w:num w:numId="117">
    <w:abstractNumId w:val="90"/>
  </w:num>
  <w:num w:numId="118">
    <w:abstractNumId w:val="112"/>
  </w:num>
  <w:num w:numId="119">
    <w:abstractNumId w:val="79"/>
  </w:num>
  <w:num w:numId="120">
    <w:abstractNumId w:val="111"/>
  </w:num>
  <w:num w:numId="121">
    <w:abstractNumId w:val="82"/>
  </w:num>
  <w:num w:numId="122">
    <w:abstractNumId w:val="108"/>
  </w:num>
  <w:num w:numId="123">
    <w:abstractNumId w:val="69"/>
  </w:num>
  <w:num w:numId="124">
    <w:abstractNumId w:val="117"/>
  </w:num>
  <w:num w:numId="125">
    <w:abstractNumId w:val="100"/>
  </w:num>
  <w:num w:numId="126">
    <w:abstractNumId w:val="136"/>
  </w:num>
  <w:num w:numId="127">
    <w:abstractNumId w:val="80"/>
  </w:num>
  <w:num w:numId="128">
    <w:abstractNumId w:val="131"/>
  </w:num>
  <w:num w:numId="129">
    <w:abstractNumId w:val="89"/>
  </w:num>
  <w:num w:numId="130">
    <w:abstractNumId w:val="127"/>
  </w:num>
  <w:num w:numId="131">
    <w:abstractNumId w:val="104"/>
  </w:num>
  <w:num w:numId="132">
    <w:abstractNumId w:val="66"/>
  </w:num>
  <w:num w:numId="133">
    <w:abstractNumId w:val="71"/>
  </w:num>
  <w:num w:numId="134">
    <w:abstractNumId w:val="107"/>
  </w:num>
  <w:num w:numId="135">
    <w:abstractNumId w:val="93"/>
  </w:num>
  <w:num w:numId="136">
    <w:abstractNumId w:val="122"/>
  </w:num>
  <w:num w:numId="137">
    <w:abstractNumId w:val="9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C6"/>
    <w:rsid w:val="0000376A"/>
    <w:rsid w:val="00007E69"/>
    <w:rsid w:val="000101DE"/>
    <w:rsid w:val="000106DA"/>
    <w:rsid w:val="00013F5A"/>
    <w:rsid w:val="00016657"/>
    <w:rsid w:val="00021459"/>
    <w:rsid w:val="00024AB9"/>
    <w:rsid w:val="0002670B"/>
    <w:rsid w:val="00033A96"/>
    <w:rsid w:val="000375E7"/>
    <w:rsid w:val="000405D7"/>
    <w:rsid w:val="00043BE2"/>
    <w:rsid w:val="00053DE1"/>
    <w:rsid w:val="00060052"/>
    <w:rsid w:val="0006367D"/>
    <w:rsid w:val="00084E8F"/>
    <w:rsid w:val="00084EB5"/>
    <w:rsid w:val="00090590"/>
    <w:rsid w:val="000A0892"/>
    <w:rsid w:val="000B30FF"/>
    <w:rsid w:val="000B7BC4"/>
    <w:rsid w:val="000C0EDD"/>
    <w:rsid w:val="000D727B"/>
    <w:rsid w:val="000F784B"/>
    <w:rsid w:val="00104CBC"/>
    <w:rsid w:val="001118D4"/>
    <w:rsid w:val="00133AB9"/>
    <w:rsid w:val="00141ABF"/>
    <w:rsid w:val="00146CCC"/>
    <w:rsid w:val="0015039E"/>
    <w:rsid w:val="00157E7E"/>
    <w:rsid w:val="00166116"/>
    <w:rsid w:val="00171451"/>
    <w:rsid w:val="001762C9"/>
    <w:rsid w:val="00180BB5"/>
    <w:rsid w:val="00182966"/>
    <w:rsid w:val="001844CF"/>
    <w:rsid w:val="001A4B16"/>
    <w:rsid w:val="001B36F5"/>
    <w:rsid w:val="001D1CF3"/>
    <w:rsid w:val="001D29DB"/>
    <w:rsid w:val="001D3552"/>
    <w:rsid w:val="001D4371"/>
    <w:rsid w:val="001D6DAD"/>
    <w:rsid w:val="001E0D8E"/>
    <w:rsid w:val="001E4B04"/>
    <w:rsid w:val="001F1426"/>
    <w:rsid w:val="001F34C5"/>
    <w:rsid w:val="001F4CB5"/>
    <w:rsid w:val="001F7FC2"/>
    <w:rsid w:val="00200778"/>
    <w:rsid w:val="002007F5"/>
    <w:rsid w:val="00207EC3"/>
    <w:rsid w:val="00213FD0"/>
    <w:rsid w:val="00221458"/>
    <w:rsid w:val="00243247"/>
    <w:rsid w:val="00245DD3"/>
    <w:rsid w:val="00251960"/>
    <w:rsid w:val="00254A3C"/>
    <w:rsid w:val="002626C2"/>
    <w:rsid w:val="00265711"/>
    <w:rsid w:val="00267778"/>
    <w:rsid w:val="00273FB7"/>
    <w:rsid w:val="002741FC"/>
    <w:rsid w:val="0027505E"/>
    <w:rsid w:val="00287981"/>
    <w:rsid w:val="00290385"/>
    <w:rsid w:val="00294D6C"/>
    <w:rsid w:val="002A2D64"/>
    <w:rsid w:val="002A52E1"/>
    <w:rsid w:val="002B1D0F"/>
    <w:rsid w:val="002B29E8"/>
    <w:rsid w:val="002B618D"/>
    <w:rsid w:val="002C22AB"/>
    <w:rsid w:val="002D390A"/>
    <w:rsid w:val="002D5F75"/>
    <w:rsid w:val="002D7490"/>
    <w:rsid w:val="002E0739"/>
    <w:rsid w:val="002E2315"/>
    <w:rsid w:val="002E2AC1"/>
    <w:rsid w:val="002E35D1"/>
    <w:rsid w:val="002E520A"/>
    <w:rsid w:val="002F76B6"/>
    <w:rsid w:val="00302E23"/>
    <w:rsid w:val="00305739"/>
    <w:rsid w:val="00311419"/>
    <w:rsid w:val="0031443F"/>
    <w:rsid w:val="00320835"/>
    <w:rsid w:val="00321118"/>
    <w:rsid w:val="00324647"/>
    <w:rsid w:val="003251C3"/>
    <w:rsid w:val="00341C33"/>
    <w:rsid w:val="0034368B"/>
    <w:rsid w:val="00345B6E"/>
    <w:rsid w:val="00345D7A"/>
    <w:rsid w:val="0036114C"/>
    <w:rsid w:val="003621BF"/>
    <w:rsid w:val="00370404"/>
    <w:rsid w:val="0037438E"/>
    <w:rsid w:val="00376A1F"/>
    <w:rsid w:val="00380A59"/>
    <w:rsid w:val="00390BEA"/>
    <w:rsid w:val="00391EF3"/>
    <w:rsid w:val="00393C06"/>
    <w:rsid w:val="003B4892"/>
    <w:rsid w:val="003B64B4"/>
    <w:rsid w:val="003B65CF"/>
    <w:rsid w:val="003B6660"/>
    <w:rsid w:val="003D1E65"/>
    <w:rsid w:val="003D2B2F"/>
    <w:rsid w:val="003D46B9"/>
    <w:rsid w:val="003F0123"/>
    <w:rsid w:val="003F53D4"/>
    <w:rsid w:val="003F57E6"/>
    <w:rsid w:val="003F7894"/>
    <w:rsid w:val="0040011C"/>
    <w:rsid w:val="004127D5"/>
    <w:rsid w:val="00415C82"/>
    <w:rsid w:val="0041615A"/>
    <w:rsid w:val="00420550"/>
    <w:rsid w:val="0043084A"/>
    <w:rsid w:val="0043650E"/>
    <w:rsid w:val="00447196"/>
    <w:rsid w:val="0046148D"/>
    <w:rsid w:val="00465E4B"/>
    <w:rsid w:val="004808AA"/>
    <w:rsid w:val="0048328C"/>
    <w:rsid w:val="00483DD4"/>
    <w:rsid w:val="00491204"/>
    <w:rsid w:val="004915AB"/>
    <w:rsid w:val="004B03B7"/>
    <w:rsid w:val="004B3F7C"/>
    <w:rsid w:val="004B5731"/>
    <w:rsid w:val="004C123B"/>
    <w:rsid w:val="004C2DEF"/>
    <w:rsid w:val="004C3A6D"/>
    <w:rsid w:val="004C4102"/>
    <w:rsid w:val="004C476A"/>
    <w:rsid w:val="004C748E"/>
    <w:rsid w:val="004D1BF2"/>
    <w:rsid w:val="004D36B5"/>
    <w:rsid w:val="004D3E9D"/>
    <w:rsid w:val="004D5CC6"/>
    <w:rsid w:val="004D70A0"/>
    <w:rsid w:val="004E32C7"/>
    <w:rsid w:val="004E7632"/>
    <w:rsid w:val="004F01A2"/>
    <w:rsid w:val="004F2CF1"/>
    <w:rsid w:val="005049B6"/>
    <w:rsid w:val="0051241A"/>
    <w:rsid w:val="00514D8B"/>
    <w:rsid w:val="00517696"/>
    <w:rsid w:val="0052197E"/>
    <w:rsid w:val="00525E2D"/>
    <w:rsid w:val="00526896"/>
    <w:rsid w:val="00532F0E"/>
    <w:rsid w:val="0056183D"/>
    <w:rsid w:val="00562524"/>
    <w:rsid w:val="0056636A"/>
    <w:rsid w:val="00566B5A"/>
    <w:rsid w:val="00574C06"/>
    <w:rsid w:val="0057762B"/>
    <w:rsid w:val="005A04E3"/>
    <w:rsid w:val="005A1F93"/>
    <w:rsid w:val="005B38D7"/>
    <w:rsid w:val="005B57AE"/>
    <w:rsid w:val="005C34E2"/>
    <w:rsid w:val="005C4611"/>
    <w:rsid w:val="005C5897"/>
    <w:rsid w:val="005D76DF"/>
    <w:rsid w:val="005E1CAB"/>
    <w:rsid w:val="005F2E54"/>
    <w:rsid w:val="005F5921"/>
    <w:rsid w:val="00601D4A"/>
    <w:rsid w:val="0060301B"/>
    <w:rsid w:val="00605CF2"/>
    <w:rsid w:val="00607782"/>
    <w:rsid w:val="00616986"/>
    <w:rsid w:val="00630051"/>
    <w:rsid w:val="00631419"/>
    <w:rsid w:val="0063209D"/>
    <w:rsid w:val="006375FF"/>
    <w:rsid w:val="0064286F"/>
    <w:rsid w:val="006436DF"/>
    <w:rsid w:val="006458B4"/>
    <w:rsid w:val="006659F5"/>
    <w:rsid w:val="00670FB2"/>
    <w:rsid w:val="00673E2D"/>
    <w:rsid w:val="00681AC8"/>
    <w:rsid w:val="00684978"/>
    <w:rsid w:val="00686121"/>
    <w:rsid w:val="006935E8"/>
    <w:rsid w:val="0069455E"/>
    <w:rsid w:val="00697D39"/>
    <w:rsid w:val="006B080E"/>
    <w:rsid w:val="006B1825"/>
    <w:rsid w:val="006C4DCA"/>
    <w:rsid w:val="006E50EE"/>
    <w:rsid w:val="006E7D28"/>
    <w:rsid w:val="006E7DFC"/>
    <w:rsid w:val="006F23A2"/>
    <w:rsid w:val="006F2FE2"/>
    <w:rsid w:val="006F32E6"/>
    <w:rsid w:val="006F5F72"/>
    <w:rsid w:val="006F65B6"/>
    <w:rsid w:val="00702778"/>
    <w:rsid w:val="00703F69"/>
    <w:rsid w:val="00705706"/>
    <w:rsid w:val="0071483A"/>
    <w:rsid w:val="00732CA7"/>
    <w:rsid w:val="00740766"/>
    <w:rsid w:val="00744897"/>
    <w:rsid w:val="00752A8F"/>
    <w:rsid w:val="00752F27"/>
    <w:rsid w:val="007545FD"/>
    <w:rsid w:val="00755E9C"/>
    <w:rsid w:val="00756775"/>
    <w:rsid w:val="00770194"/>
    <w:rsid w:val="00771E6D"/>
    <w:rsid w:val="007828E9"/>
    <w:rsid w:val="007901CE"/>
    <w:rsid w:val="00792AEE"/>
    <w:rsid w:val="00792D59"/>
    <w:rsid w:val="007A1F78"/>
    <w:rsid w:val="007A62DB"/>
    <w:rsid w:val="007B3F0D"/>
    <w:rsid w:val="007B4FFB"/>
    <w:rsid w:val="007C22C2"/>
    <w:rsid w:val="007C6F48"/>
    <w:rsid w:val="008006B5"/>
    <w:rsid w:val="00801EBD"/>
    <w:rsid w:val="00804ED0"/>
    <w:rsid w:val="008301AF"/>
    <w:rsid w:val="0085163E"/>
    <w:rsid w:val="0085227E"/>
    <w:rsid w:val="00852ACA"/>
    <w:rsid w:val="008561F8"/>
    <w:rsid w:val="00857DC6"/>
    <w:rsid w:val="008907F4"/>
    <w:rsid w:val="008941A9"/>
    <w:rsid w:val="008A1AE1"/>
    <w:rsid w:val="008A308E"/>
    <w:rsid w:val="008A443C"/>
    <w:rsid w:val="008A4950"/>
    <w:rsid w:val="008A7463"/>
    <w:rsid w:val="008B4D9C"/>
    <w:rsid w:val="008C25C7"/>
    <w:rsid w:val="008D1B20"/>
    <w:rsid w:val="008D5902"/>
    <w:rsid w:val="008E0265"/>
    <w:rsid w:val="008E2005"/>
    <w:rsid w:val="008F0657"/>
    <w:rsid w:val="008F0791"/>
    <w:rsid w:val="00900A65"/>
    <w:rsid w:val="00901E6E"/>
    <w:rsid w:val="00907062"/>
    <w:rsid w:val="009107FD"/>
    <w:rsid w:val="00914243"/>
    <w:rsid w:val="009263F2"/>
    <w:rsid w:val="00930E18"/>
    <w:rsid w:val="009310CC"/>
    <w:rsid w:val="009330A3"/>
    <w:rsid w:val="00937D58"/>
    <w:rsid w:val="00941CAC"/>
    <w:rsid w:val="009425D7"/>
    <w:rsid w:val="00955028"/>
    <w:rsid w:val="009562B8"/>
    <w:rsid w:val="009631F9"/>
    <w:rsid w:val="0097575A"/>
    <w:rsid w:val="009801BC"/>
    <w:rsid w:val="00984E61"/>
    <w:rsid w:val="0098539B"/>
    <w:rsid w:val="009868D4"/>
    <w:rsid w:val="009B59DB"/>
    <w:rsid w:val="009C7717"/>
    <w:rsid w:val="009E0512"/>
    <w:rsid w:val="009E4969"/>
    <w:rsid w:val="009E665C"/>
    <w:rsid w:val="009F15F0"/>
    <w:rsid w:val="009F2F0F"/>
    <w:rsid w:val="009F4755"/>
    <w:rsid w:val="009F618A"/>
    <w:rsid w:val="009F77B5"/>
    <w:rsid w:val="00A001ED"/>
    <w:rsid w:val="00A06307"/>
    <w:rsid w:val="00A27B4B"/>
    <w:rsid w:val="00A3292E"/>
    <w:rsid w:val="00A32EE3"/>
    <w:rsid w:val="00A337E3"/>
    <w:rsid w:val="00A43E97"/>
    <w:rsid w:val="00A44735"/>
    <w:rsid w:val="00A53FA0"/>
    <w:rsid w:val="00A548BE"/>
    <w:rsid w:val="00A65721"/>
    <w:rsid w:val="00A667F7"/>
    <w:rsid w:val="00A70B0E"/>
    <w:rsid w:val="00A7367A"/>
    <w:rsid w:val="00A73848"/>
    <w:rsid w:val="00A75726"/>
    <w:rsid w:val="00A842EB"/>
    <w:rsid w:val="00A91D8A"/>
    <w:rsid w:val="00A933B1"/>
    <w:rsid w:val="00A9693F"/>
    <w:rsid w:val="00AA4E0B"/>
    <w:rsid w:val="00AA6892"/>
    <w:rsid w:val="00AA69E4"/>
    <w:rsid w:val="00AB08DB"/>
    <w:rsid w:val="00AB3670"/>
    <w:rsid w:val="00AB6E9D"/>
    <w:rsid w:val="00AC1D14"/>
    <w:rsid w:val="00AD56C3"/>
    <w:rsid w:val="00AD59E0"/>
    <w:rsid w:val="00AE20C5"/>
    <w:rsid w:val="00AE7870"/>
    <w:rsid w:val="00AE7C1C"/>
    <w:rsid w:val="00AF03C0"/>
    <w:rsid w:val="00B01910"/>
    <w:rsid w:val="00B01EC6"/>
    <w:rsid w:val="00B02580"/>
    <w:rsid w:val="00B10AAF"/>
    <w:rsid w:val="00B1164D"/>
    <w:rsid w:val="00B13E84"/>
    <w:rsid w:val="00B25476"/>
    <w:rsid w:val="00B2564B"/>
    <w:rsid w:val="00B27CDD"/>
    <w:rsid w:val="00B4041A"/>
    <w:rsid w:val="00B4165B"/>
    <w:rsid w:val="00B4358B"/>
    <w:rsid w:val="00B4359B"/>
    <w:rsid w:val="00B454E7"/>
    <w:rsid w:val="00B534F1"/>
    <w:rsid w:val="00B55999"/>
    <w:rsid w:val="00B604BD"/>
    <w:rsid w:val="00B60586"/>
    <w:rsid w:val="00B60D88"/>
    <w:rsid w:val="00B766B3"/>
    <w:rsid w:val="00B76A08"/>
    <w:rsid w:val="00B770F1"/>
    <w:rsid w:val="00B82E3B"/>
    <w:rsid w:val="00B96394"/>
    <w:rsid w:val="00BA4CD6"/>
    <w:rsid w:val="00BA59C9"/>
    <w:rsid w:val="00BA75A7"/>
    <w:rsid w:val="00BB1CE3"/>
    <w:rsid w:val="00BB319C"/>
    <w:rsid w:val="00BB3F46"/>
    <w:rsid w:val="00BC2BE8"/>
    <w:rsid w:val="00BC4F9D"/>
    <w:rsid w:val="00BE5EA3"/>
    <w:rsid w:val="00BF10C4"/>
    <w:rsid w:val="00BF22C5"/>
    <w:rsid w:val="00BF7355"/>
    <w:rsid w:val="00C139E5"/>
    <w:rsid w:val="00C176A5"/>
    <w:rsid w:val="00C20EC1"/>
    <w:rsid w:val="00C349EE"/>
    <w:rsid w:val="00C36D80"/>
    <w:rsid w:val="00C375FA"/>
    <w:rsid w:val="00C40CE3"/>
    <w:rsid w:val="00C46A0D"/>
    <w:rsid w:val="00C520C0"/>
    <w:rsid w:val="00C64875"/>
    <w:rsid w:val="00C65423"/>
    <w:rsid w:val="00C71677"/>
    <w:rsid w:val="00C736F9"/>
    <w:rsid w:val="00C76564"/>
    <w:rsid w:val="00C8339C"/>
    <w:rsid w:val="00C83BFB"/>
    <w:rsid w:val="00C86CEA"/>
    <w:rsid w:val="00C874E1"/>
    <w:rsid w:val="00C9171C"/>
    <w:rsid w:val="00C9304A"/>
    <w:rsid w:val="00C949DF"/>
    <w:rsid w:val="00C952FC"/>
    <w:rsid w:val="00C96CE1"/>
    <w:rsid w:val="00CA1DE7"/>
    <w:rsid w:val="00CA1DFD"/>
    <w:rsid w:val="00CA2180"/>
    <w:rsid w:val="00CA548C"/>
    <w:rsid w:val="00CA67D2"/>
    <w:rsid w:val="00CB4F2E"/>
    <w:rsid w:val="00CB66C4"/>
    <w:rsid w:val="00CB7343"/>
    <w:rsid w:val="00CC3C7B"/>
    <w:rsid w:val="00CC65A2"/>
    <w:rsid w:val="00CD1B1E"/>
    <w:rsid w:val="00CD3013"/>
    <w:rsid w:val="00CD436B"/>
    <w:rsid w:val="00CD531A"/>
    <w:rsid w:val="00CE2AA0"/>
    <w:rsid w:val="00CE38C3"/>
    <w:rsid w:val="00CF02C6"/>
    <w:rsid w:val="00CF2CDF"/>
    <w:rsid w:val="00D07531"/>
    <w:rsid w:val="00D07B8F"/>
    <w:rsid w:val="00D1275C"/>
    <w:rsid w:val="00D22948"/>
    <w:rsid w:val="00D33AC8"/>
    <w:rsid w:val="00D348D4"/>
    <w:rsid w:val="00D4617C"/>
    <w:rsid w:val="00D5003E"/>
    <w:rsid w:val="00D60DD2"/>
    <w:rsid w:val="00D715C2"/>
    <w:rsid w:val="00D7662E"/>
    <w:rsid w:val="00D80D11"/>
    <w:rsid w:val="00D83275"/>
    <w:rsid w:val="00D8418D"/>
    <w:rsid w:val="00D85A1B"/>
    <w:rsid w:val="00D86784"/>
    <w:rsid w:val="00D9118D"/>
    <w:rsid w:val="00D920B2"/>
    <w:rsid w:val="00D92B76"/>
    <w:rsid w:val="00D93241"/>
    <w:rsid w:val="00DA7A77"/>
    <w:rsid w:val="00DB1C2E"/>
    <w:rsid w:val="00DB63EA"/>
    <w:rsid w:val="00DB6C7C"/>
    <w:rsid w:val="00DB76E3"/>
    <w:rsid w:val="00DC036E"/>
    <w:rsid w:val="00DC6F30"/>
    <w:rsid w:val="00DD1651"/>
    <w:rsid w:val="00DD7FCB"/>
    <w:rsid w:val="00DE1547"/>
    <w:rsid w:val="00DE179C"/>
    <w:rsid w:val="00DF0823"/>
    <w:rsid w:val="00DF11E2"/>
    <w:rsid w:val="00DF1B0E"/>
    <w:rsid w:val="00DF4463"/>
    <w:rsid w:val="00DF7095"/>
    <w:rsid w:val="00E0518E"/>
    <w:rsid w:val="00E11EC5"/>
    <w:rsid w:val="00E130C7"/>
    <w:rsid w:val="00E13C36"/>
    <w:rsid w:val="00E1490E"/>
    <w:rsid w:val="00E31894"/>
    <w:rsid w:val="00E339B6"/>
    <w:rsid w:val="00E4679E"/>
    <w:rsid w:val="00E63697"/>
    <w:rsid w:val="00E64B82"/>
    <w:rsid w:val="00E746E5"/>
    <w:rsid w:val="00E804E0"/>
    <w:rsid w:val="00E81706"/>
    <w:rsid w:val="00E82CD4"/>
    <w:rsid w:val="00E8485A"/>
    <w:rsid w:val="00E864F5"/>
    <w:rsid w:val="00E8681F"/>
    <w:rsid w:val="00E92E36"/>
    <w:rsid w:val="00E938A0"/>
    <w:rsid w:val="00E97228"/>
    <w:rsid w:val="00EA74A9"/>
    <w:rsid w:val="00EB5A65"/>
    <w:rsid w:val="00EB7BB5"/>
    <w:rsid w:val="00EC016F"/>
    <w:rsid w:val="00EC16A0"/>
    <w:rsid w:val="00ED70DC"/>
    <w:rsid w:val="00EE0694"/>
    <w:rsid w:val="00EE18E1"/>
    <w:rsid w:val="00EF66C7"/>
    <w:rsid w:val="00F04715"/>
    <w:rsid w:val="00F13534"/>
    <w:rsid w:val="00F13ED3"/>
    <w:rsid w:val="00F219F9"/>
    <w:rsid w:val="00F26B48"/>
    <w:rsid w:val="00F32DDB"/>
    <w:rsid w:val="00F34243"/>
    <w:rsid w:val="00F359C4"/>
    <w:rsid w:val="00F445D2"/>
    <w:rsid w:val="00F4593F"/>
    <w:rsid w:val="00F54BF5"/>
    <w:rsid w:val="00F55313"/>
    <w:rsid w:val="00F6515F"/>
    <w:rsid w:val="00F67C79"/>
    <w:rsid w:val="00F712E6"/>
    <w:rsid w:val="00F7533B"/>
    <w:rsid w:val="00F7561A"/>
    <w:rsid w:val="00F75FA8"/>
    <w:rsid w:val="00FA4266"/>
    <w:rsid w:val="00FB79BC"/>
    <w:rsid w:val="00FC2B49"/>
    <w:rsid w:val="00FC6018"/>
    <w:rsid w:val="00FC7D22"/>
    <w:rsid w:val="00FC7E08"/>
    <w:rsid w:val="00FE086C"/>
    <w:rsid w:val="00FE1066"/>
    <w:rsid w:val="00FE3982"/>
    <w:rsid w:val="00FE701E"/>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C6"/>
    <w:pPr>
      <w:spacing w:after="200" w:line="276" w:lineRule="auto"/>
    </w:pPr>
    <w:rPr>
      <w:rFonts w:ascii="Calibri" w:hAnsi="Calibri"/>
      <w:noProof/>
      <w:sz w:val="22"/>
      <w:szCs w:val="22"/>
      <w:lang w:val="sq-AL"/>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noProof w:val="0"/>
      <w:kern w:val="32"/>
      <w:sz w:val="32"/>
      <w:szCs w:val="20"/>
      <w:lang w:val="en-US"/>
    </w:rPr>
  </w:style>
  <w:style w:type="paragraph" w:styleId="Heading5">
    <w:name w:val="heading 5"/>
    <w:basedOn w:val="Normal"/>
    <w:next w:val="Normal"/>
    <w:link w:val="Heading5Char"/>
    <w:qFormat/>
    <w:rsid w:val="00857DC6"/>
    <w:pPr>
      <w:spacing w:before="240" w:after="60" w:line="240" w:lineRule="auto"/>
      <w:outlineLvl w:val="4"/>
    </w:pPr>
    <w:rPr>
      <w:rFonts w:eastAsia="Calibri"/>
      <w:b/>
      <w:i/>
      <w:noProof w:val="0"/>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uiPriority w:val="99"/>
    <w:rsid w:val="00857DC6"/>
    <w:pPr>
      <w:tabs>
        <w:tab w:val="center" w:pos="4320"/>
        <w:tab w:val="right" w:pos="8640"/>
      </w:tabs>
      <w:spacing w:after="0" w:line="240" w:lineRule="auto"/>
    </w:pPr>
    <w:rPr>
      <w:rFonts w:ascii="Times New Roman" w:hAnsi="Times New Roman"/>
      <w:noProof w:val="0"/>
      <w:sz w:val="24"/>
      <w:szCs w:val="20"/>
    </w:rPr>
  </w:style>
  <w:style w:type="character" w:customStyle="1" w:styleId="FooterChar">
    <w:name w:val="Footer Char"/>
    <w:link w:val="Footer"/>
    <w:uiPriority w:val="99"/>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uiPriority w:val="99"/>
    <w:semiHidden/>
    <w:rsid w:val="00857DC6"/>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857DC6"/>
    <w:rPr>
      <w:rFonts w:ascii="Tahoma" w:hAnsi="Tahoma"/>
      <w:noProof/>
      <w:sz w:val="16"/>
      <w:lang w:val="sq-AL" w:eastAsia="en-US" w:bidi="ar-SA"/>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noProof w:val="0"/>
      <w:sz w:val="24"/>
      <w:szCs w:val="24"/>
      <w:lang w:val="fr-FR" w:eastAsia="fr-FR"/>
    </w:rPr>
  </w:style>
  <w:style w:type="paragraph" w:styleId="BodyText2">
    <w:name w:val="Body Text 2"/>
    <w:basedOn w:val="Normal"/>
    <w:link w:val="BodyText2Char"/>
    <w:rsid w:val="00857DC6"/>
    <w:pPr>
      <w:spacing w:after="120" w:line="480" w:lineRule="auto"/>
    </w:pPr>
    <w:rPr>
      <w:rFonts w:ascii="Times New Roman" w:eastAsia="MS Mincho" w:hAnsi="Times New Roman"/>
      <w:noProof w:val="0"/>
      <w:sz w:val="20"/>
      <w:szCs w:val="20"/>
      <w:lang w:val="en-US"/>
    </w:rPr>
  </w:style>
  <w:style w:type="character" w:customStyle="1" w:styleId="BodyText2Char">
    <w:name w:val="Body Text 2 Char"/>
    <w:link w:val="BodyText2"/>
    <w:locked/>
    <w:rsid w:val="00857DC6"/>
    <w:rPr>
      <w:rFonts w:eastAsia="MS Mincho"/>
      <w:lang w:val="en-US" w:eastAsia="en-US" w:bidi="ar-SA"/>
    </w:rPr>
  </w:style>
  <w:style w:type="paragraph" w:styleId="Header">
    <w:name w:val="header"/>
    <w:basedOn w:val="Normal"/>
    <w:link w:val="HeaderChar"/>
    <w:uiPriority w:val="99"/>
    <w:rsid w:val="00857DC6"/>
    <w:pPr>
      <w:tabs>
        <w:tab w:val="center" w:pos="4680"/>
        <w:tab w:val="right" w:pos="9360"/>
      </w:tabs>
    </w:pPr>
    <w:rPr>
      <w:szCs w:val="20"/>
    </w:rPr>
  </w:style>
  <w:style w:type="character" w:customStyle="1" w:styleId="HeaderChar">
    <w:name w:val="Header Char"/>
    <w:link w:val="Header"/>
    <w:uiPriority w:val="99"/>
    <w:locked/>
    <w:rsid w:val="00857DC6"/>
    <w:rPr>
      <w:rFonts w:ascii="Calibri" w:hAnsi="Calibri"/>
      <w:noProof/>
      <w:sz w:val="22"/>
      <w:lang w:val="sq-AL" w:eastAsia="en-US" w:bidi="ar-SA"/>
    </w:rPr>
  </w:style>
  <w:style w:type="paragraph" w:styleId="NoSpacing">
    <w:name w:val="No Spacing"/>
    <w:link w:val="NoSpacingChar"/>
    <w:qFormat/>
    <w:rsid w:val="00857DC6"/>
    <w:rPr>
      <w:rFonts w:ascii="Calibri" w:eastAsia="Calibri" w:hAnsi="Calibri"/>
      <w:sz w:val="22"/>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rsid w:val="00857DC6"/>
    <w:pPr>
      <w:spacing w:after="120"/>
    </w:pPr>
    <w:rPr>
      <w:szCs w:val="20"/>
    </w:rPr>
  </w:style>
  <w:style w:type="character" w:customStyle="1" w:styleId="BodyTextChar">
    <w:name w:val="Body Text Char"/>
    <w:link w:val="BodyText"/>
    <w:locked/>
    <w:rsid w:val="00857DC6"/>
    <w:rPr>
      <w:rFonts w:ascii="Calibri" w:hAnsi="Calibri"/>
      <w:noProof/>
      <w:sz w:val="22"/>
      <w:lang w:val="sq-AL" w:eastAsia="en-US" w:bidi="ar-SA"/>
    </w:rPr>
  </w:style>
  <w:style w:type="paragraph" w:styleId="FootnoteText">
    <w:name w:val="footnote text"/>
    <w:basedOn w:val="Normal"/>
    <w:link w:val="FootnoteTextChar"/>
    <w:semiHidden/>
    <w:rsid w:val="00857DC6"/>
    <w:pPr>
      <w:spacing w:after="0" w:line="240" w:lineRule="auto"/>
    </w:pPr>
    <w:rPr>
      <w:rFonts w:ascii="Times New Roman" w:eastAsia="MS Mincho" w:hAnsi="Times New Roman"/>
      <w:noProof w:val="0"/>
      <w:sz w:val="20"/>
      <w:szCs w:val="20"/>
      <w:lang w:val="en-US"/>
    </w:rPr>
  </w:style>
  <w:style w:type="character" w:customStyle="1" w:styleId="FootnoteTextChar">
    <w:name w:val="Footnote Text Char"/>
    <w:link w:val="FootnoteText"/>
    <w:semiHidden/>
    <w:locked/>
    <w:rsid w:val="00857DC6"/>
    <w:rPr>
      <w:rFonts w:eastAsia="MS Mincho"/>
      <w:lang w:val="en-US" w:eastAsia="en-US" w:bidi="ar-SA"/>
    </w:rPr>
  </w:style>
  <w:style w:type="paragraph" w:styleId="NormalWeb">
    <w:name w:val="Normal (Web)"/>
    <w:basedOn w:val="Normal"/>
    <w:rsid w:val="00857DC6"/>
    <w:pPr>
      <w:spacing w:before="100" w:beforeAutospacing="1" w:after="100" w:afterAutospacing="1" w:line="240" w:lineRule="auto"/>
    </w:pPr>
    <w:rPr>
      <w:rFonts w:ascii="Times New Roman" w:eastAsia="Calibri" w:hAnsi="Times New Roman"/>
      <w:noProof w:val="0"/>
      <w:sz w:val="24"/>
      <w:szCs w:val="24"/>
      <w:lang w:val="en-US"/>
    </w:rPr>
  </w:style>
  <w:style w:type="paragraph" w:styleId="BodyTextIndent2">
    <w:name w:val="Body Text Indent 2"/>
    <w:basedOn w:val="Normal"/>
    <w:link w:val="BodyTextIndent2Char"/>
    <w:rsid w:val="00857DC6"/>
    <w:pPr>
      <w:spacing w:after="120" w:line="480" w:lineRule="auto"/>
      <w:ind w:left="283"/>
    </w:pPr>
    <w:rPr>
      <w:rFonts w:ascii="Times New Roman" w:eastAsia="MS Mincho" w:hAnsi="Times New Roman"/>
      <w:noProof w:val="0"/>
      <w:sz w:val="20"/>
      <w:szCs w:val="20"/>
      <w:lang w:val="en-US"/>
    </w:rPr>
  </w:style>
  <w:style w:type="character" w:customStyle="1" w:styleId="BodyTextIndent2Char">
    <w:name w:val="Body Text Indent 2 Char"/>
    <w:link w:val="BodyTextIndent2"/>
    <w:locked/>
    <w:rsid w:val="00857DC6"/>
    <w:rPr>
      <w:rFonts w:eastAsia="MS Mincho"/>
      <w:lang w:val="en-US" w:eastAsia="en-US" w:bidi="ar-SA"/>
    </w:rPr>
  </w:style>
  <w:style w:type="paragraph" w:customStyle="1" w:styleId="COEHeading2">
    <w:name w:val="COE_Heading2"/>
    <w:rsid w:val="00857DC6"/>
    <w:rPr>
      <w:rFonts w:eastAsia="Calibri"/>
      <w:b/>
      <w:sz w:val="24"/>
      <w:lang w:val="en-GB"/>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noProof w:val="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noProof w:val="0"/>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rsid w:val="00857DC6"/>
    <w:rPr>
      <w:color w:val="0000FF"/>
      <w:u w:val="single"/>
    </w:rPr>
  </w:style>
  <w:style w:type="character" w:customStyle="1" w:styleId="CommentTextChar">
    <w:name w:val="Comment Text Char"/>
    <w:link w:val="CommentText"/>
    <w:semiHidden/>
    <w:locked/>
    <w:rsid w:val="00857DC6"/>
    <w:rPr>
      <w:rFonts w:eastAsia="MS Mincho" w:cs="Latha"/>
      <w:lang w:bidi="ta-IN"/>
    </w:rPr>
  </w:style>
  <w:style w:type="paragraph" w:styleId="CommentText">
    <w:name w:val="annotation text"/>
    <w:basedOn w:val="Normal"/>
    <w:link w:val="CommentTextChar"/>
    <w:semiHidden/>
    <w:rsid w:val="00857DC6"/>
    <w:pPr>
      <w:spacing w:after="0" w:line="240" w:lineRule="auto"/>
    </w:pPr>
    <w:rPr>
      <w:rFonts w:ascii="Times New Roman" w:eastAsia="MS Mincho" w:hAnsi="Times New Roman" w:cs="Latha"/>
      <w:noProof w:val="0"/>
      <w:sz w:val="20"/>
      <w:szCs w:val="20"/>
      <w:lang w:val="x-none" w:eastAsia="x-none" w:bidi="ta-IN"/>
    </w:rPr>
  </w:style>
  <w:style w:type="character" w:customStyle="1" w:styleId="CommentSubjectChar">
    <w:name w:val="Comment Subject Char"/>
    <w:link w:val="CommentSubject"/>
    <w:semiHidden/>
    <w:locked/>
    <w:rsid w:val="00857DC6"/>
    <w:rPr>
      <w:rFonts w:eastAsia="MS Mincho" w:cs="Latha"/>
      <w:b/>
      <w:lang w:bidi="ta-IN"/>
    </w:rPr>
  </w:style>
  <w:style w:type="paragraph" w:styleId="CommentSubject">
    <w:name w:val="annotation subject"/>
    <w:basedOn w:val="CommentText"/>
    <w:next w:val="CommentText"/>
    <w:link w:val="CommentSubjectChar"/>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noProof w:val="0"/>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noProof w:val="0"/>
      <w:sz w:val="20"/>
      <w:szCs w:val="20"/>
    </w:rPr>
  </w:style>
  <w:style w:type="table" w:styleId="TableGrid">
    <w:name w:val="Table Grid"/>
    <w:basedOn w:val="TableNormal"/>
    <w:rsid w:val="00084EB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C6"/>
    <w:pPr>
      <w:spacing w:after="200" w:line="276" w:lineRule="auto"/>
    </w:pPr>
    <w:rPr>
      <w:rFonts w:ascii="Calibri" w:hAnsi="Calibri"/>
      <w:noProof/>
      <w:sz w:val="22"/>
      <w:szCs w:val="22"/>
      <w:lang w:val="sq-AL"/>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noProof w:val="0"/>
      <w:kern w:val="32"/>
      <w:sz w:val="32"/>
      <w:szCs w:val="20"/>
      <w:lang w:val="en-US"/>
    </w:rPr>
  </w:style>
  <w:style w:type="paragraph" w:styleId="Heading5">
    <w:name w:val="heading 5"/>
    <w:basedOn w:val="Normal"/>
    <w:next w:val="Normal"/>
    <w:link w:val="Heading5Char"/>
    <w:qFormat/>
    <w:rsid w:val="00857DC6"/>
    <w:pPr>
      <w:spacing w:before="240" w:after="60" w:line="240" w:lineRule="auto"/>
      <w:outlineLvl w:val="4"/>
    </w:pPr>
    <w:rPr>
      <w:rFonts w:eastAsia="Calibri"/>
      <w:b/>
      <w:i/>
      <w:noProof w:val="0"/>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uiPriority w:val="99"/>
    <w:rsid w:val="00857DC6"/>
    <w:pPr>
      <w:tabs>
        <w:tab w:val="center" w:pos="4320"/>
        <w:tab w:val="right" w:pos="8640"/>
      </w:tabs>
      <w:spacing w:after="0" w:line="240" w:lineRule="auto"/>
    </w:pPr>
    <w:rPr>
      <w:rFonts w:ascii="Times New Roman" w:hAnsi="Times New Roman"/>
      <w:noProof w:val="0"/>
      <w:sz w:val="24"/>
      <w:szCs w:val="20"/>
    </w:rPr>
  </w:style>
  <w:style w:type="character" w:customStyle="1" w:styleId="FooterChar">
    <w:name w:val="Footer Char"/>
    <w:link w:val="Footer"/>
    <w:uiPriority w:val="99"/>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uiPriority w:val="99"/>
    <w:semiHidden/>
    <w:rsid w:val="00857DC6"/>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857DC6"/>
    <w:rPr>
      <w:rFonts w:ascii="Tahoma" w:hAnsi="Tahoma"/>
      <w:noProof/>
      <w:sz w:val="16"/>
      <w:lang w:val="sq-AL" w:eastAsia="en-US" w:bidi="ar-SA"/>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noProof w:val="0"/>
      <w:sz w:val="24"/>
      <w:szCs w:val="24"/>
      <w:lang w:val="fr-FR" w:eastAsia="fr-FR"/>
    </w:rPr>
  </w:style>
  <w:style w:type="paragraph" w:styleId="BodyText2">
    <w:name w:val="Body Text 2"/>
    <w:basedOn w:val="Normal"/>
    <w:link w:val="BodyText2Char"/>
    <w:rsid w:val="00857DC6"/>
    <w:pPr>
      <w:spacing w:after="120" w:line="480" w:lineRule="auto"/>
    </w:pPr>
    <w:rPr>
      <w:rFonts w:ascii="Times New Roman" w:eastAsia="MS Mincho" w:hAnsi="Times New Roman"/>
      <w:noProof w:val="0"/>
      <w:sz w:val="20"/>
      <w:szCs w:val="20"/>
      <w:lang w:val="en-US"/>
    </w:rPr>
  </w:style>
  <w:style w:type="character" w:customStyle="1" w:styleId="BodyText2Char">
    <w:name w:val="Body Text 2 Char"/>
    <w:link w:val="BodyText2"/>
    <w:locked/>
    <w:rsid w:val="00857DC6"/>
    <w:rPr>
      <w:rFonts w:eastAsia="MS Mincho"/>
      <w:lang w:val="en-US" w:eastAsia="en-US" w:bidi="ar-SA"/>
    </w:rPr>
  </w:style>
  <w:style w:type="paragraph" w:styleId="Header">
    <w:name w:val="header"/>
    <w:basedOn w:val="Normal"/>
    <w:link w:val="HeaderChar"/>
    <w:uiPriority w:val="99"/>
    <w:rsid w:val="00857DC6"/>
    <w:pPr>
      <w:tabs>
        <w:tab w:val="center" w:pos="4680"/>
        <w:tab w:val="right" w:pos="9360"/>
      </w:tabs>
    </w:pPr>
    <w:rPr>
      <w:szCs w:val="20"/>
    </w:rPr>
  </w:style>
  <w:style w:type="character" w:customStyle="1" w:styleId="HeaderChar">
    <w:name w:val="Header Char"/>
    <w:link w:val="Header"/>
    <w:uiPriority w:val="99"/>
    <w:locked/>
    <w:rsid w:val="00857DC6"/>
    <w:rPr>
      <w:rFonts w:ascii="Calibri" w:hAnsi="Calibri"/>
      <w:noProof/>
      <w:sz w:val="22"/>
      <w:lang w:val="sq-AL" w:eastAsia="en-US" w:bidi="ar-SA"/>
    </w:rPr>
  </w:style>
  <w:style w:type="paragraph" w:styleId="NoSpacing">
    <w:name w:val="No Spacing"/>
    <w:link w:val="NoSpacingChar"/>
    <w:qFormat/>
    <w:rsid w:val="00857DC6"/>
    <w:rPr>
      <w:rFonts w:ascii="Calibri" w:eastAsia="Calibri" w:hAnsi="Calibri"/>
      <w:sz w:val="22"/>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rsid w:val="00857DC6"/>
    <w:pPr>
      <w:spacing w:after="120"/>
    </w:pPr>
    <w:rPr>
      <w:szCs w:val="20"/>
    </w:rPr>
  </w:style>
  <w:style w:type="character" w:customStyle="1" w:styleId="BodyTextChar">
    <w:name w:val="Body Text Char"/>
    <w:link w:val="BodyText"/>
    <w:locked/>
    <w:rsid w:val="00857DC6"/>
    <w:rPr>
      <w:rFonts w:ascii="Calibri" w:hAnsi="Calibri"/>
      <w:noProof/>
      <w:sz w:val="22"/>
      <w:lang w:val="sq-AL" w:eastAsia="en-US" w:bidi="ar-SA"/>
    </w:rPr>
  </w:style>
  <w:style w:type="paragraph" w:styleId="FootnoteText">
    <w:name w:val="footnote text"/>
    <w:basedOn w:val="Normal"/>
    <w:link w:val="FootnoteTextChar"/>
    <w:semiHidden/>
    <w:rsid w:val="00857DC6"/>
    <w:pPr>
      <w:spacing w:after="0" w:line="240" w:lineRule="auto"/>
    </w:pPr>
    <w:rPr>
      <w:rFonts w:ascii="Times New Roman" w:eastAsia="MS Mincho" w:hAnsi="Times New Roman"/>
      <w:noProof w:val="0"/>
      <w:sz w:val="20"/>
      <w:szCs w:val="20"/>
      <w:lang w:val="en-US"/>
    </w:rPr>
  </w:style>
  <w:style w:type="character" w:customStyle="1" w:styleId="FootnoteTextChar">
    <w:name w:val="Footnote Text Char"/>
    <w:link w:val="FootnoteText"/>
    <w:semiHidden/>
    <w:locked/>
    <w:rsid w:val="00857DC6"/>
    <w:rPr>
      <w:rFonts w:eastAsia="MS Mincho"/>
      <w:lang w:val="en-US" w:eastAsia="en-US" w:bidi="ar-SA"/>
    </w:rPr>
  </w:style>
  <w:style w:type="paragraph" w:styleId="NormalWeb">
    <w:name w:val="Normal (Web)"/>
    <w:basedOn w:val="Normal"/>
    <w:rsid w:val="00857DC6"/>
    <w:pPr>
      <w:spacing w:before="100" w:beforeAutospacing="1" w:after="100" w:afterAutospacing="1" w:line="240" w:lineRule="auto"/>
    </w:pPr>
    <w:rPr>
      <w:rFonts w:ascii="Times New Roman" w:eastAsia="Calibri" w:hAnsi="Times New Roman"/>
      <w:noProof w:val="0"/>
      <w:sz w:val="24"/>
      <w:szCs w:val="24"/>
      <w:lang w:val="en-US"/>
    </w:rPr>
  </w:style>
  <w:style w:type="paragraph" w:styleId="BodyTextIndent2">
    <w:name w:val="Body Text Indent 2"/>
    <w:basedOn w:val="Normal"/>
    <w:link w:val="BodyTextIndent2Char"/>
    <w:rsid w:val="00857DC6"/>
    <w:pPr>
      <w:spacing w:after="120" w:line="480" w:lineRule="auto"/>
      <w:ind w:left="283"/>
    </w:pPr>
    <w:rPr>
      <w:rFonts w:ascii="Times New Roman" w:eastAsia="MS Mincho" w:hAnsi="Times New Roman"/>
      <w:noProof w:val="0"/>
      <w:sz w:val="20"/>
      <w:szCs w:val="20"/>
      <w:lang w:val="en-US"/>
    </w:rPr>
  </w:style>
  <w:style w:type="character" w:customStyle="1" w:styleId="BodyTextIndent2Char">
    <w:name w:val="Body Text Indent 2 Char"/>
    <w:link w:val="BodyTextIndent2"/>
    <w:locked/>
    <w:rsid w:val="00857DC6"/>
    <w:rPr>
      <w:rFonts w:eastAsia="MS Mincho"/>
      <w:lang w:val="en-US" w:eastAsia="en-US" w:bidi="ar-SA"/>
    </w:rPr>
  </w:style>
  <w:style w:type="paragraph" w:customStyle="1" w:styleId="COEHeading2">
    <w:name w:val="COE_Heading2"/>
    <w:rsid w:val="00857DC6"/>
    <w:rPr>
      <w:rFonts w:eastAsia="Calibri"/>
      <w:b/>
      <w:sz w:val="24"/>
      <w:lang w:val="en-GB"/>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noProof w:val="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noProof w:val="0"/>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rsid w:val="00857DC6"/>
    <w:rPr>
      <w:color w:val="0000FF"/>
      <w:u w:val="single"/>
    </w:rPr>
  </w:style>
  <w:style w:type="character" w:customStyle="1" w:styleId="CommentTextChar">
    <w:name w:val="Comment Text Char"/>
    <w:link w:val="CommentText"/>
    <w:semiHidden/>
    <w:locked/>
    <w:rsid w:val="00857DC6"/>
    <w:rPr>
      <w:rFonts w:eastAsia="MS Mincho" w:cs="Latha"/>
      <w:lang w:bidi="ta-IN"/>
    </w:rPr>
  </w:style>
  <w:style w:type="paragraph" w:styleId="CommentText">
    <w:name w:val="annotation text"/>
    <w:basedOn w:val="Normal"/>
    <w:link w:val="CommentTextChar"/>
    <w:semiHidden/>
    <w:rsid w:val="00857DC6"/>
    <w:pPr>
      <w:spacing w:after="0" w:line="240" w:lineRule="auto"/>
    </w:pPr>
    <w:rPr>
      <w:rFonts w:ascii="Times New Roman" w:eastAsia="MS Mincho" w:hAnsi="Times New Roman" w:cs="Latha"/>
      <w:noProof w:val="0"/>
      <w:sz w:val="20"/>
      <w:szCs w:val="20"/>
      <w:lang w:val="x-none" w:eastAsia="x-none" w:bidi="ta-IN"/>
    </w:rPr>
  </w:style>
  <w:style w:type="character" w:customStyle="1" w:styleId="CommentSubjectChar">
    <w:name w:val="Comment Subject Char"/>
    <w:link w:val="CommentSubject"/>
    <w:semiHidden/>
    <w:locked/>
    <w:rsid w:val="00857DC6"/>
    <w:rPr>
      <w:rFonts w:eastAsia="MS Mincho" w:cs="Latha"/>
      <w:b/>
      <w:lang w:bidi="ta-IN"/>
    </w:rPr>
  </w:style>
  <w:style w:type="paragraph" w:styleId="CommentSubject">
    <w:name w:val="annotation subject"/>
    <w:basedOn w:val="CommentText"/>
    <w:next w:val="CommentText"/>
    <w:link w:val="CommentSubjectChar"/>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noProof w:val="0"/>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noProof w:val="0"/>
      <w:sz w:val="20"/>
      <w:szCs w:val="20"/>
    </w:rPr>
  </w:style>
  <w:style w:type="table" w:styleId="TableGrid">
    <w:name w:val="Table Grid"/>
    <w:basedOn w:val="TableNormal"/>
    <w:rsid w:val="00084EB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1BDC-4032-432B-B61F-B9815CC8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9282</Words>
  <Characters>52913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Njomza Beqiri</dc:creator>
  <cp:lastModifiedBy>milaim.ahmetaj</cp:lastModifiedBy>
  <cp:revision>3</cp:revision>
  <cp:lastPrinted>2017-05-23T12:38:00Z</cp:lastPrinted>
  <dcterms:created xsi:type="dcterms:W3CDTF">2017-05-25T12:21:00Z</dcterms:created>
  <dcterms:modified xsi:type="dcterms:W3CDTF">2017-05-25T12:30:00Z</dcterms:modified>
</cp:coreProperties>
</file>